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6E1C" w14:textId="77777777" w:rsidR="00ED352F" w:rsidRPr="00FA1207" w:rsidRDefault="00603F95">
      <w:pPr>
        <w:spacing w:after="117"/>
        <w:ind w:left="0" w:right="9" w:firstLine="0"/>
        <w:jc w:val="center"/>
      </w:pPr>
      <w:r w:rsidRPr="00FA1207">
        <w:rPr>
          <w:sz w:val="28"/>
        </w:rPr>
        <w:t xml:space="preserve">Umowa z Beneficjentem Ostatecznym </w:t>
      </w:r>
    </w:p>
    <w:p w14:paraId="4C611411" w14:textId="77777777" w:rsidR="00ED352F" w:rsidRPr="00FA1207" w:rsidRDefault="00603F95">
      <w:pPr>
        <w:spacing w:after="142"/>
        <w:ind w:left="0" w:right="10" w:firstLine="0"/>
        <w:jc w:val="center"/>
      </w:pPr>
      <w:r w:rsidRPr="00FA1207">
        <w:rPr>
          <w:sz w:val="24"/>
        </w:rPr>
        <w:t xml:space="preserve">Nr …………………………………………. </w:t>
      </w:r>
    </w:p>
    <w:p w14:paraId="434BBF98" w14:textId="77777777" w:rsidR="00ED352F" w:rsidRPr="00FA1207" w:rsidRDefault="00603F95">
      <w:pPr>
        <w:spacing w:after="155"/>
        <w:ind w:left="0" w:right="0" w:firstLine="0"/>
        <w:jc w:val="left"/>
      </w:pPr>
      <w:r w:rsidRPr="00FA1207">
        <w:t xml:space="preserve"> </w:t>
      </w:r>
    </w:p>
    <w:p w14:paraId="4C0207E1" w14:textId="6BD59F1E" w:rsidR="00ED352F" w:rsidRPr="00FA1207" w:rsidRDefault="00603F95">
      <w:pPr>
        <w:spacing w:after="52" w:line="346" w:lineRule="auto"/>
        <w:ind w:left="-5" w:right="43" w:hanging="10"/>
        <w:jc w:val="left"/>
      </w:pPr>
      <w:r w:rsidRPr="00FA1207">
        <w:t>Zawarta w dniu ……………………….. w</w:t>
      </w:r>
      <w:r w:rsidR="00E06FCF">
        <w:t xml:space="preserve"> Sułoszowej</w:t>
      </w:r>
      <w:r w:rsidRPr="00FA1207">
        <w:t xml:space="preserve"> pomiędzy Gminą </w:t>
      </w:r>
      <w:r w:rsidR="00E06FCF">
        <w:t>Sułoszowa,</w:t>
      </w:r>
      <w:r w:rsidRPr="00FA1207">
        <w:t xml:space="preserve"> z siedzibą w </w:t>
      </w:r>
      <w:r w:rsidR="00E06FCF">
        <w:t>Sułoszowie</w:t>
      </w:r>
      <w:r w:rsidRPr="00FA1207">
        <w:t xml:space="preserve"> NIP</w:t>
      </w:r>
      <w:r w:rsidR="002F073F">
        <w:t xml:space="preserve"> 6771037576</w:t>
      </w:r>
      <w:r w:rsidRPr="00FA1207">
        <w:t xml:space="preserve">,  reprezentowaną przez </w:t>
      </w:r>
      <w:r w:rsidR="002F073F">
        <w:t xml:space="preserve">Pana Stanisława  Gorajczyka - </w:t>
      </w:r>
      <w:r w:rsidR="00E06FCF">
        <w:t xml:space="preserve">Wójta Gminy Sułoszowa </w:t>
      </w:r>
      <w:r w:rsidRPr="00FA1207">
        <w:t xml:space="preserve">, </w:t>
      </w:r>
    </w:p>
    <w:p w14:paraId="60D98471" w14:textId="17246F7C" w:rsidR="00E611B8" w:rsidRPr="00FA1207" w:rsidRDefault="00E611B8" w:rsidP="00C16E4E">
      <w:pPr>
        <w:spacing w:after="0" w:line="390" w:lineRule="auto"/>
        <w:ind w:left="375" w:right="7" w:hanging="375"/>
        <w:jc w:val="left"/>
      </w:pPr>
      <w:r w:rsidRPr="00FA1207">
        <w:t xml:space="preserve">z kontrasygnatą </w:t>
      </w:r>
      <w:r w:rsidR="00E06FCF">
        <w:t xml:space="preserve">Pana </w:t>
      </w:r>
      <w:r w:rsidR="002F073F">
        <w:t xml:space="preserve">Wojciecha Gęgotka </w:t>
      </w:r>
      <w:r w:rsidRPr="00FA1207">
        <w:t xml:space="preserve"> - Skarbnika Gminy</w:t>
      </w:r>
    </w:p>
    <w:p w14:paraId="4AA0E813" w14:textId="352117CB" w:rsidR="00ED352F" w:rsidRPr="00FA1207" w:rsidRDefault="00E611B8" w:rsidP="00E611B8">
      <w:pPr>
        <w:spacing w:after="0" w:line="390" w:lineRule="auto"/>
        <w:ind w:left="375" w:right="2355" w:hanging="375"/>
        <w:jc w:val="left"/>
      </w:pPr>
      <w:r w:rsidRPr="00FA1207">
        <w:t>z</w:t>
      </w:r>
      <w:r w:rsidR="00603F95" w:rsidRPr="00FA1207">
        <w:t>waną w dalszej części umowy Gminą a</w:t>
      </w:r>
      <w:r w:rsidRPr="00FA1207">
        <w:t>,</w:t>
      </w:r>
      <w:r w:rsidR="00603F95" w:rsidRPr="00FA1207">
        <w:t xml:space="preserve"> </w:t>
      </w:r>
    </w:p>
    <w:p w14:paraId="19F4023D" w14:textId="2B9F5565" w:rsidR="00ED352F" w:rsidRPr="00FA1207" w:rsidRDefault="00603F95" w:rsidP="00E611B8">
      <w:pPr>
        <w:spacing w:line="390" w:lineRule="auto"/>
        <w:ind w:left="0" w:right="7" w:firstLine="0"/>
      </w:pPr>
      <w:r w:rsidRPr="00FA1207">
        <w:t>Panią/Panem…….….……………………………………………………………………………</w:t>
      </w:r>
      <w:r w:rsidR="00E611B8" w:rsidRPr="00FA1207">
        <w:t>………………………………………………………………………</w:t>
      </w:r>
      <w:r w:rsidRPr="00FA1207">
        <w:t xml:space="preserve"> </w:t>
      </w:r>
    </w:p>
    <w:p w14:paraId="41068FC3" w14:textId="77777777" w:rsidR="00ED352F" w:rsidRPr="00FA1207" w:rsidRDefault="00603F95">
      <w:pPr>
        <w:ind w:left="0" w:right="0" w:firstLine="0"/>
      </w:pPr>
      <w:r w:rsidRPr="00FA1207">
        <w:t xml:space="preserve"> Zamieszkałą/ym w: </w:t>
      </w:r>
    </w:p>
    <w:p w14:paraId="33C60F1F" w14:textId="2DD98402" w:rsidR="00ED352F" w:rsidRPr="00FA1207" w:rsidRDefault="00603F95">
      <w:pPr>
        <w:spacing w:after="160"/>
        <w:ind w:left="0" w:right="0" w:firstLine="0"/>
      </w:pPr>
      <w:r w:rsidRPr="00FA1207">
        <w:t>………………………………………………………………………………………………………………………………………….…………………………</w:t>
      </w:r>
      <w:r w:rsidR="00E611B8" w:rsidRPr="00FA1207">
        <w:t>…………………..</w:t>
      </w:r>
    </w:p>
    <w:p w14:paraId="6BFDE0CB" w14:textId="75776648" w:rsidR="00E611B8" w:rsidRPr="00FA1207" w:rsidRDefault="00603F95">
      <w:pPr>
        <w:spacing w:after="0"/>
        <w:ind w:left="-5" w:right="1721" w:hanging="10"/>
        <w:jc w:val="left"/>
      </w:pPr>
      <w:r w:rsidRPr="00FA1207">
        <w:t>Legitymującym się dowodem osobistym:</w:t>
      </w:r>
    </w:p>
    <w:p w14:paraId="43DBC30B" w14:textId="77777777" w:rsidR="00E611B8" w:rsidRPr="00FA1207" w:rsidRDefault="00E611B8">
      <w:pPr>
        <w:spacing w:after="0"/>
        <w:ind w:left="-5" w:right="1721" w:hanging="10"/>
        <w:jc w:val="left"/>
      </w:pPr>
    </w:p>
    <w:p w14:paraId="18D40CAB" w14:textId="2B80F668" w:rsidR="00E611B8" w:rsidRPr="00FA1207" w:rsidRDefault="00E611B8" w:rsidP="00E611B8">
      <w:pPr>
        <w:spacing w:after="0"/>
        <w:ind w:left="-5" w:right="7" w:hanging="10"/>
        <w:jc w:val="left"/>
      </w:pPr>
      <w:r w:rsidRPr="00FA1207">
        <w:t>Seria i numer:……………………………………………, wydanym przez: ………………………………………………………………………………</w:t>
      </w:r>
    </w:p>
    <w:p w14:paraId="29A6DC24" w14:textId="77777777" w:rsidR="00E611B8" w:rsidRPr="00FA1207" w:rsidRDefault="00E611B8">
      <w:pPr>
        <w:spacing w:after="0"/>
        <w:ind w:left="-5" w:right="1721" w:hanging="10"/>
        <w:jc w:val="left"/>
      </w:pPr>
    </w:p>
    <w:p w14:paraId="503EE596" w14:textId="30B121E8" w:rsidR="00ED352F" w:rsidRPr="00FA1207" w:rsidRDefault="00603F95">
      <w:pPr>
        <w:spacing w:after="0"/>
        <w:ind w:left="-5" w:right="1721" w:hanging="10"/>
        <w:jc w:val="left"/>
      </w:pPr>
      <w:r w:rsidRPr="00FA1207">
        <w:t xml:space="preserve">Zwaną / zwanym  dalej Beneficjentem Ostatecznym uprawnionym do dysponowania nieruchomością: </w:t>
      </w:r>
    </w:p>
    <w:p w14:paraId="166E91AF" w14:textId="77777777" w:rsidR="00BC0C97" w:rsidRPr="00FA1207" w:rsidRDefault="00BC0C97">
      <w:pPr>
        <w:spacing w:after="0"/>
        <w:ind w:left="-5" w:right="1721" w:hanging="10"/>
        <w:jc w:val="left"/>
      </w:pPr>
    </w:p>
    <w:tbl>
      <w:tblPr>
        <w:tblStyle w:val="TableGrid"/>
        <w:tblW w:w="9064" w:type="dxa"/>
        <w:tblInd w:w="5" w:type="dxa"/>
        <w:tblCellMar>
          <w:top w:w="3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2956"/>
        <w:gridCol w:w="3054"/>
        <w:gridCol w:w="3054"/>
      </w:tblGrid>
      <w:tr w:rsidR="00ED352F" w:rsidRPr="00FA1207" w14:paraId="6473ED4D" w14:textId="77777777">
        <w:trPr>
          <w:trHeight w:val="883"/>
        </w:trPr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96B8" w14:textId="77777777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 xml:space="preserve">Nazwa dokumentu potwierdzającego tytuł prawny do nieruchomości </w:t>
            </w:r>
          </w:p>
          <w:p w14:paraId="0374C18D" w14:textId="77777777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 xml:space="preserve"> </w:t>
            </w:r>
          </w:p>
          <w:p w14:paraId="3131F43F" w14:textId="0FDBCC02" w:rsidR="00ED352F" w:rsidRPr="00FA1207" w:rsidRDefault="00E06FCF">
            <w:pPr>
              <w:spacing w:after="0"/>
              <w:ind w:left="0" w:right="0" w:firstLine="0"/>
            </w:pPr>
            <w:r>
              <w:t>Odpi</w:t>
            </w:r>
            <w:r w:rsidR="00A1361D">
              <w:t xml:space="preserve">s </w:t>
            </w:r>
            <w:r>
              <w:t>numeru księgi wieczyste</w:t>
            </w:r>
            <w:r w:rsidR="00A1361D">
              <w:t>j</w:t>
            </w:r>
            <w:r w:rsidR="00603F95" w:rsidRPr="00FA1207">
              <w:t xml:space="preserve"> </w:t>
            </w:r>
          </w:p>
        </w:tc>
      </w:tr>
      <w:tr w:rsidR="00ED352F" w:rsidRPr="00FA1207" w14:paraId="1CD597FB" w14:textId="77777777">
        <w:trPr>
          <w:trHeight w:val="1255"/>
        </w:trPr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89B3" w14:textId="77777777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 xml:space="preserve">Współwłaściciele: </w:t>
            </w:r>
          </w:p>
          <w:p w14:paraId="5BA672FD" w14:textId="77777777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 xml:space="preserve"> </w:t>
            </w:r>
          </w:p>
          <w:p w14:paraId="1B964162" w14:textId="77777777" w:rsidR="00ED352F" w:rsidRPr="00FA1207" w:rsidRDefault="00603F95">
            <w:pPr>
              <w:spacing w:after="0"/>
              <w:ind w:left="0" w:right="0" w:firstLine="0"/>
            </w:pPr>
            <w:r w:rsidRPr="00FA1207">
              <w:t xml:space="preserve">……………………………………………………………………………………………………………………………………………………………………………………. </w:t>
            </w:r>
          </w:p>
          <w:p w14:paraId="6E570E89" w14:textId="77777777" w:rsidR="00ED352F" w:rsidRPr="00FA1207" w:rsidRDefault="00603F95">
            <w:pPr>
              <w:spacing w:after="0"/>
              <w:ind w:left="0" w:right="0" w:firstLine="0"/>
            </w:pPr>
            <w:r w:rsidRPr="00FA1207">
              <w:t xml:space="preserve">……………………………………………………………………………………………………………………………………………………………………………………. </w:t>
            </w:r>
          </w:p>
        </w:tc>
      </w:tr>
      <w:tr w:rsidR="00ED352F" w:rsidRPr="00FA1207" w14:paraId="14E9CA5D" w14:textId="77777777">
        <w:trPr>
          <w:trHeight w:val="88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358D" w14:textId="77777777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 xml:space="preserve">Adres lokalizacji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32FE" w14:textId="77777777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 xml:space="preserve">Ulica </w:t>
            </w:r>
          </w:p>
          <w:p w14:paraId="106C3323" w14:textId="77777777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 xml:space="preserve">……………………………………………………… </w:t>
            </w:r>
          </w:p>
          <w:p w14:paraId="21F278BE" w14:textId="77777777" w:rsidR="00ED352F" w:rsidRPr="00FA1207" w:rsidRDefault="00603F95">
            <w:pPr>
              <w:spacing w:after="0"/>
              <w:ind w:left="0" w:right="0" w:firstLine="0"/>
            </w:pPr>
            <w:r w:rsidRPr="00FA1207">
              <w:t xml:space="preserve">………………………………………………………..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DF3F" w14:textId="77777777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 xml:space="preserve">Nr domu </w:t>
            </w:r>
          </w:p>
          <w:p w14:paraId="4B976601" w14:textId="78A7DD24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>……………………………</w:t>
            </w:r>
            <w:r w:rsidR="00356244" w:rsidRPr="00FA1207">
              <w:t>……………..</w:t>
            </w:r>
            <w:r w:rsidRPr="00FA1207">
              <w:t xml:space="preserve">…………… </w:t>
            </w:r>
          </w:p>
          <w:p w14:paraId="0A31006B" w14:textId="77777777" w:rsidR="00ED352F" w:rsidRPr="00FA1207" w:rsidRDefault="00603F95">
            <w:pPr>
              <w:spacing w:after="0"/>
              <w:ind w:left="0" w:right="0" w:firstLine="0"/>
            </w:pPr>
            <w:r w:rsidRPr="00FA1207">
              <w:t xml:space="preserve">……………………………………………………….. </w:t>
            </w:r>
          </w:p>
        </w:tc>
      </w:tr>
      <w:tr w:rsidR="00ED352F" w:rsidRPr="00FA1207" w14:paraId="64A9CA3A" w14:textId="77777777">
        <w:trPr>
          <w:trHeight w:val="88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FBD1" w14:textId="77777777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 xml:space="preserve">Numer działki ewidencyjnej </w:t>
            </w:r>
          </w:p>
          <w:p w14:paraId="223D7D4F" w14:textId="77777777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 xml:space="preserve"> </w:t>
            </w:r>
          </w:p>
          <w:p w14:paraId="2BFD0742" w14:textId="77777777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 xml:space="preserve">………………………………………………………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345D" w14:textId="77777777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 xml:space="preserve">Miejscowość </w:t>
            </w:r>
          </w:p>
          <w:p w14:paraId="60418EE7" w14:textId="77777777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 xml:space="preserve"> </w:t>
            </w:r>
          </w:p>
          <w:p w14:paraId="4E1419D2" w14:textId="77777777" w:rsidR="00ED352F" w:rsidRPr="00FA1207" w:rsidRDefault="00603F95">
            <w:pPr>
              <w:spacing w:after="0"/>
              <w:ind w:left="0" w:right="0" w:firstLine="0"/>
            </w:pPr>
            <w:r w:rsidRPr="00FA1207">
              <w:t xml:space="preserve">………………………………………………………..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6853" w14:textId="77777777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 xml:space="preserve">Kod pocztowy </w:t>
            </w:r>
          </w:p>
          <w:p w14:paraId="59C22C97" w14:textId="77777777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 xml:space="preserve"> </w:t>
            </w:r>
          </w:p>
          <w:p w14:paraId="09358130" w14:textId="77777777" w:rsidR="00ED352F" w:rsidRPr="00FA1207" w:rsidRDefault="00603F95">
            <w:pPr>
              <w:spacing w:after="0"/>
              <w:ind w:left="0" w:right="0" w:firstLine="0"/>
            </w:pPr>
            <w:r w:rsidRPr="00FA1207">
              <w:t xml:space="preserve">……………………………………………………….. </w:t>
            </w:r>
          </w:p>
        </w:tc>
      </w:tr>
      <w:tr w:rsidR="00ED352F" w:rsidRPr="00FA1207" w14:paraId="544F5540" w14:textId="77777777">
        <w:trPr>
          <w:trHeight w:val="59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1153" w14:textId="77777777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 xml:space="preserve">Obręb </w:t>
            </w:r>
          </w:p>
          <w:p w14:paraId="43657977" w14:textId="77777777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 xml:space="preserve">……………………………………………………… 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9BAE" w14:textId="77777777" w:rsidR="00ED352F" w:rsidRPr="00FA1207" w:rsidRDefault="00603F95">
            <w:pPr>
              <w:spacing w:after="0"/>
              <w:ind w:left="0" w:right="0" w:firstLine="0"/>
              <w:jc w:val="left"/>
            </w:pPr>
            <w:r w:rsidRPr="00FA1207">
              <w:t xml:space="preserve">Inne informacje </w:t>
            </w:r>
          </w:p>
          <w:p w14:paraId="1DEE26B3" w14:textId="77777777" w:rsidR="00ED352F" w:rsidRPr="00FA1207" w:rsidRDefault="00603F95">
            <w:pPr>
              <w:spacing w:after="0"/>
              <w:ind w:left="0" w:right="0" w:firstLine="0"/>
            </w:pPr>
            <w:r w:rsidRPr="00FA1207">
              <w:t xml:space="preserve">……………………………………………………………………………………………………………………… </w:t>
            </w:r>
          </w:p>
        </w:tc>
      </w:tr>
    </w:tbl>
    <w:p w14:paraId="0286693F" w14:textId="77777777" w:rsidR="00ED352F" w:rsidRPr="00FA1207" w:rsidRDefault="00603F95">
      <w:pPr>
        <w:spacing w:after="157"/>
        <w:ind w:left="0" w:right="0" w:firstLine="0"/>
        <w:jc w:val="left"/>
      </w:pPr>
      <w:r w:rsidRPr="00FA1207">
        <w:t xml:space="preserve"> </w:t>
      </w:r>
    </w:p>
    <w:p w14:paraId="79804610" w14:textId="77777777" w:rsidR="00ED352F" w:rsidRPr="00FA1207" w:rsidRDefault="00603F95">
      <w:pPr>
        <w:spacing w:after="0"/>
        <w:ind w:left="42" w:right="0" w:firstLine="0"/>
        <w:jc w:val="center"/>
      </w:pPr>
      <w:r w:rsidRPr="00FA1207">
        <w:lastRenderedPageBreak/>
        <w:t xml:space="preserve"> </w:t>
      </w:r>
    </w:p>
    <w:p w14:paraId="490CCC26" w14:textId="77777777" w:rsidR="00ED352F" w:rsidRPr="00FA1207" w:rsidRDefault="00603F95">
      <w:pPr>
        <w:spacing w:after="158"/>
        <w:ind w:left="10" w:right="5" w:hanging="10"/>
        <w:jc w:val="center"/>
      </w:pPr>
      <w:r w:rsidRPr="00FA1207">
        <w:t xml:space="preserve">§ 1 </w:t>
      </w:r>
    </w:p>
    <w:p w14:paraId="0B00B3C9" w14:textId="77777777" w:rsidR="00ED352F" w:rsidRPr="00FA1207" w:rsidRDefault="00603F95">
      <w:pPr>
        <w:spacing w:after="156"/>
        <w:ind w:left="10" w:right="4" w:hanging="10"/>
        <w:jc w:val="center"/>
      </w:pPr>
      <w:r w:rsidRPr="00FA1207">
        <w:t xml:space="preserve">Przedmiot umowy </w:t>
      </w:r>
    </w:p>
    <w:p w14:paraId="34FDE1AA" w14:textId="50FF2069" w:rsidR="00ED352F" w:rsidRPr="00FA1207" w:rsidRDefault="00603F95">
      <w:pPr>
        <w:numPr>
          <w:ilvl w:val="0"/>
          <w:numId w:val="2"/>
        </w:numPr>
        <w:ind w:right="0" w:hanging="360"/>
      </w:pPr>
      <w:r w:rsidRPr="00FA1207">
        <w:t>Przedmiotem niniejszej umowy jest dofinansowanie z tytułu usług w zakresie wywozu i</w:t>
      </w:r>
      <w:r w:rsidR="00B55B77" w:rsidRPr="00FA1207">
        <w:t> </w:t>
      </w:r>
      <w:r w:rsidRPr="00FA1207">
        <w:t>utylizacji pokryć dachowych wykonanych z elementów zawierających azbest w tym zabezpieczenie</w:t>
      </w:r>
      <w:r w:rsidR="00BC0C97" w:rsidRPr="00FA1207">
        <w:t xml:space="preserve"> pokrycia dachowego</w:t>
      </w:r>
      <w:r w:rsidRPr="00FA1207">
        <w:t xml:space="preserve">, </w:t>
      </w:r>
      <w:r w:rsidR="00BC0C97" w:rsidRPr="00FA1207">
        <w:t xml:space="preserve">jego </w:t>
      </w:r>
      <w:r w:rsidRPr="00FA1207">
        <w:t>transport</w:t>
      </w:r>
      <w:r w:rsidR="00B55B77" w:rsidRPr="00FA1207">
        <w:t>u</w:t>
      </w:r>
      <w:r w:rsidRPr="00FA1207">
        <w:t xml:space="preserve"> wraz z załadunkiem i</w:t>
      </w:r>
      <w:r w:rsidR="00B55B77" w:rsidRPr="00FA1207">
        <w:t> </w:t>
      </w:r>
      <w:r w:rsidRPr="00FA1207">
        <w:t xml:space="preserve">rozładunkiem oraz unieszkodliwienie na składowisku odpadów niebezpiecznych na wniosek Beneficjenta Ostatecznego. </w:t>
      </w:r>
    </w:p>
    <w:p w14:paraId="0AC700B7" w14:textId="77777777" w:rsidR="00ED352F" w:rsidRPr="00FA1207" w:rsidRDefault="00603F95">
      <w:pPr>
        <w:spacing w:after="0"/>
        <w:ind w:left="720" w:right="0" w:firstLine="0"/>
        <w:jc w:val="left"/>
      </w:pPr>
      <w:r w:rsidRPr="00FA1207">
        <w:t xml:space="preserve"> </w:t>
      </w:r>
    </w:p>
    <w:p w14:paraId="0F732AAD" w14:textId="4FC080EB" w:rsidR="00ED352F" w:rsidRPr="00FA1207" w:rsidRDefault="00603F95">
      <w:pPr>
        <w:numPr>
          <w:ilvl w:val="0"/>
          <w:numId w:val="2"/>
        </w:numPr>
        <w:ind w:right="0" w:hanging="360"/>
      </w:pPr>
      <w:r w:rsidRPr="00FA1207">
        <w:t>Prace – usług</w:t>
      </w:r>
      <w:r w:rsidR="00BC0C97" w:rsidRPr="00FA1207">
        <w:t>i</w:t>
      </w:r>
      <w:r w:rsidRPr="00FA1207">
        <w:t xml:space="preserve"> wskazan</w:t>
      </w:r>
      <w:r w:rsidR="00BC0C97" w:rsidRPr="00FA1207">
        <w:t>e</w:t>
      </w:r>
      <w:r w:rsidRPr="00FA1207">
        <w:t xml:space="preserve"> w </w:t>
      </w:r>
      <w:r w:rsidR="00BC0C97" w:rsidRPr="00FA1207">
        <w:t>ust.</w:t>
      </w:r>
      <w:r w:rsidRPr="00FA1207">
        <w:t xml:space="preserve"> 1 zostan</w:t>
      </w:r>
      <w:r w:rsidR="00BC0C97" w:rsidRPr="00FA1207">
        <w:t>ą</w:t>
      </w:r>
      <w:r w:rsidRPr="00FA1207">
        <w:t xml:space="preserve"> wykonan</w:t>
      </w:r>
      <w:r w:rsidR="00BC0C97" w:rsidRPr="00FA1207">
        <w:t>e</w:t>
      </w:r>
      <w:r w:rsidRPr="00FA1207">
        <w:t xml:space="preserve"> przez Wykonawcę wskazanego przez Lidera projektu tj. Powiat Krakowski. </w:t>
      </w:r>
    </w:p>
    <w:p w14:paraId="5038D92E" w14:textId="77777777" w:rsidR="00ED352F" w:rsidRPr="00FA1207" w:rsidRDefault="00603F95">
      <w:pPr>
        <w:spacing w:after="0"/>
        <w:ind w:left="720" w:right="0" w:firstLine="0"/>
        <w:jc w:val="left"/>
      </w:pPr>
      <w:r w:rsidRPr="00FA1207">
        <w:t xml:space="preserve"> </w:t>
      </w:r>
    </w:p>
    <w:p w14:paraId="2FF0AB9A" w14:textId="7C2A97C0" w:rsidR="00ED352F" w:rsidRPr="00FA1207" w:rsidRDefault="00603F95">
      <w:pPr>
        <w:numPr>
          <w:ilvl w:val="0"/>
          <w:numId w:val="2"/>
        </w:numPr>
        <w:ind w:right="0" w:hanging="360"/>
      </w:pPr>
      <w:r w:rsidRPr="00FA1207">
        <w:t xml:space="preserve">Usługa jest dofinansowana w ramach Regionalnego </w:t>
      </w:r>
      <w:r w:rsidR="00BC0C97" w:rsidRPr="00FA1207">
        <w:t xml:space="preserve">Programu </w:t>
      </w:r>
      <w:r w:rsidRPr="00FA1207">
        <w:t xml:space="preserve">Operacyjnego Województwa Małopolskiego na lata 2014 – 2020, Oś priorytetowa 5, Działanie 5.2 Rozwijanie systemu gospodarki odpadami, Poddziałanie 5.2.2 Gospodarka odpadami, Tytuł projektu: „Likwidacja wyrobów zawierających azbest na terenie Powiatu Krakowskiego”. </w:t>
      </w:r>
    </w:p>
    <w:p w14:paraId="3EF41062" w14:textId="77777777" w:rsidR="00ED352F" w:rsidRPr="00FA1207" w:rsidRDefault="00603F95">
      <w:pPr>
        <w:spacing w:after="160"/>
        <w:ind w:left="720" w:right="0" w:firstLine="0"/>
        <w:jc w:val="left"/>
      </w:pPr>
      <w:r w:rsidRPr="00FA1207">
        <w:t xml:space="preserve"> </w:t>
      </w:r>
    </w:p>
    <w:p w14:paraId="3425467C" w14:textId="77777777" w:rsidR="00ED352F" w:rsidRPr="00FA1207" w:rsidRDefault="00603F95">
      <w:pPr>
        <w:spacing w:after="158"/>
        <w:ind w:left="10" w:right="6" w:hanging="10"/>
        <w:jc w:val="center"/>
      </w:pPr>
      <w:r w:rsidRPr="00FA1207">
        <w:t xml:space="preserve">§ 2 </w:t>
      </w:r>
    </w:p>
    <w:p w14:paraId="150DD672" w14:textId="77777777" w:rsidR="00ED352F" w:rsidRPr="00FA1207" w:rsidRDefault="00603F95">
      <w:pPr>
        <w:spacing w:after="156"/>
        <w:ind w:left="10" w:right="7" w:hanging="10"/>
        <w:jc w:val="center"/>
      </w:pPr>
      <w:r w:rsidRPr="00FA1207">
        <w:t xml:space="preserve">Realizacja zadania – dofinansowanie  </w:t>
      </w:r>
    </w:p>
    <w:p w14:paraId="4EE88D42" w14:textId="6435E7A9" w:rsidR="00ED352F" w:rsidRPr="00FA1207" w:rsidRDefault="00603F95" w:rsidP="00955A22">
      <w:pPr>
        <w:numPr>
          <w:ilvl w:val="0"/>
          <w:numId w:val="3"/>
        </w:numPr>
        <w:ind w:right="0" w:hanging="360"/>
      </w:pPr>
      <w:r w:rsidRPr="00FA1207">
        <w:t xml:space="preserve">Gmina na podstawie Umowy o partnerstwie na rzecz realizacji projektu pn. „Likwidacja wyrobów zawierających azbest na terenie </w:t>
      </w:r>
      <w:r w:rsidR="00472F16" w:rsidRPr="00FA1207">
        <w:t>P</w:t>
      </w:r>
      <w:r w:rsidRPr="00FA1207">
        <w:t xml:space="preserve">owiatu </w:t>
      </w:r>
      <w:r w:rsidR="00472F16" w:rsidRPr="00FA1207">
        <w:t>K</w:t>
      </w:r>
      <w:r w:rsidRPr="00FA1207">
        <w:t xml:space="preserve">rakowskiego” zawartej w dniu 28 czerwca 2019 roku przez Powiat Krakowski </w:t>
      </w:r>
      <w:r w:rsidR="00472F16" w:rsidRPr="00FA1207">
        <w:t>z</w:t>
      </w:r>
      <w:r w:rsidRPr="00FA1207">
        <w:t xml:space="preserve"> Gmin</w:t>
      </w:r>
      <w:r w:rsidR="00472F16" w:rsidRPr="00FA1207">
        <w:t>ą</w:t>
      </w:r>
      <w:r w:rsidR="00A1361D">
        <w:t xml:space="preserve"> Sułoszowa</w:t>
      </w:r>
      <w:r w:rsidRPr="00FA1207">
        <w:t xml:space="preserve"> koordynuje działanie</w:t>
      </w:r>
      <w:r w:rsidR="00472F16" w:rsidRPr="00FA1207">
        <w:t xml:space="preserve"> w zakresie</w:t>
      </w:r>
      <w:r w:rsidRPr="00FA1207">
        <w:t xml:space="preserve"> wyw</w:t>
      </w:r>
      <w:r w:rsidR="00472F16" w:rsidRPr="00FA1207">
        <w:t>ozu</w:t>
      </w:r>
      <w:r w:rsidRPr="00FA1207">
        <w:t xml:space="preserve"> i utylizacj</w:t>
      </w:r>
      <w:r w:rsidR="00472F16" w:rsidRPr="00FA1207">
        <w:t>i</w:t>
      </w:r>
      <w:r w:rsidRPr="00FA1207">
        <w:t xml:space="preserve"> wyrobów zawierających azbest oraz przyznaje dofinansowanie Beneficjentowi Ostatecznemu na</w:t>
      </w:r>
      <w:r w:rsidR="00AF0B98" w:rsidRPr="00FA1207">
        <w:t>:</w:t>
      </w:r>
    </w:p>
    <w:p w14:paraId="50B6DFAA" w14:textId="77777777" w:rsidR="00955A22" w:rsidRPr="00FA1207" w:rsidRDefault="00955A22" w:rsidP="00955A22">
      <w:pPr>
        <w:spacing w:after="0"/>
        <w:ind w:left="0" w:right="0" w:firstLine="0"/>
        <w:jc w:val="left"/>
      </w:pPr>
    </w:p>
    <w:p w14:paraId="2B79F299" w14:textId="15ED4F46" w:rsidR="00ED352F" w:rsidRPr="00FA1207" w:rsidRDefault="00955A22">
      <w:pPr>
        <w:ind w:left="720" w:right="0" w:firstLine="0"/>
      </w:pPr>
      <w:r w:rsidRPr="00FA1207">
        <w:t>Wywóz i utylizację</w:t>
      </w:r>
      <w:r w:rsidR="00603F95" w:rsidRPr="00FA1207">
        <w:t xml:space="preserve"> odpadów zgromadzonych na posesji – </w:t>
      </w:r>
      <w:r w:rsidR="00603F95" w:rsidRPr="00FA1207">
        <w:rPr>
          <w:sz w:val="23"/>
        </w:rPr>
        <w:t>szacunkowa wartość liczbowa</w:t>
      </w:r>
      <w:r w:rsidR="00603F95" w:rsidRPr="00FA1207">
        <w:t xml:space="preserve"> </w:t>
      </w:r>
    </w:p>
    <w:p w14:paraId="005C9F4B" w14:textId="77777777" w:rsidR="00ED352F" w:rsidRPr="00FA1207" w:rsidRDefault="00603F95">
      <w:pPr>
        <w:spacing w:after="0"/>
        <w:ind w:left="1080" w:right="0" w:firstLine="0"/>
        <w:jc w:val="left"/>
      </w:pPr>
      <w:r w:rsidRPr="00FA1207">
        <w:t xml:space="preserve"> </w:t>
      </w:r>
    </w:p>
    <w:p w14:paraId="7C57AD33" w14:textId="1EBF57DD" w:rsidR="00ED352F" w:rsidRPr="00FA1207" w:rsidRDefault="00603F95">
      <w:pPr>
        <w:ind w:left="1080" w:right="0" w:firstLine="0"/>
      </w:pPr>
      <w:r w:rsidRPr="00FA1207">
        <w:t>………</w:t>
      </w:r>
      <w:r w:rsidR="00955A22" w:rsidRPr="00FA1207">
        <w:t>………….</w:t>
      </w:r>
      <w:r w:rsidRPr="00FA1207">
        <w:t>..x</w:t>
      </w:r>
      <w:r w:rsidR="00A1361D">
        <w:t xml:space="preserve"> </w:t>
      </w:r>
      <w:r w:rsidR="00854303">
        <w:t>……………..</w:t>
      </w:r>
      <w:r w:rsidRPr="00FA1207">
        <w:t xml:space="preserve">zł za Mg = ………………………………………… zł brutto </w:t>
      </w:r>
    </w:p>
    <w:p w14:paraId="4A9C7D22" w14:textId="77777777" w:rsidR="00ED352F" w:rsidRPr="00FA1207" w:rsidRDefault="00603F95">
      <w:pPr>
        <w:spacing w:after="0"/>
        <w:ind w:left="1080" w:right="0" w:firstLine="0"/>
        <w:jc w:val="left"/>
      </w:pPr>
      <w:r w:rsidRPr="00FA1207">
        <w:t xml:space="preserve"> </w:t>
      </w:r>
    </w:p>
    <w:p w14:paraId="70795019" w14:textId="492CD1E9" w:rsidR="00ED352F" w:rsidRPr="00FA1207" w:rsidRDefault="00603F95">
      <w:pPr>
        <w:numPr>
          <w:ilvl w:val="0"/>
          <w:numId w:val="3"/>
        </w:numPr>
        <w:ind w:right="0" w:hanging="360"/>
      </w:pPr>
      <w:r w:rsidRPr="00FA1207">
        <w:t>Wartość ostatecznego dofinansowania, o którym mowa w § 2 określi protokół Wykonawcy po zakończeniu robót, potwierdzony przez Beneficjenta Ostatecznego i</w:t>
      </w:r>
      <w:r w:rsidR="00FE7AC6" w:rsidRPr="00FA1207">
        <w:t> </w:t>
      </w:r>
      <w:r w:rsidRPr="00FA1207">
        <w:t xml:space="preserve">zaakceptowany przez Gminę. </w:t>
      </w:r>
    </w:p>
    <w:p w14:paraId="7902CB9C" w14:textId="77777777" w:rsidR="00ED352F" w:rsidRPr="00FA1207" w:rsidRDefault="00603F95">
      <w:pPr>
        <w:spacing w:after="0"/>
        <w:ind w:left="720" w:right="0" w:firstLine="0"/>
        <w:jc w:val="left"/>
      </w:pPr>
      <w:r w:rsidRPr="00FA1207">
        <w:t xml:space="preserve"> </w:t>
      </w:r>
    </w:p>
    <w:p w14:paraId="6514AD5D" w14:textId="5A01F25B" w:rsidR="00ED352F" w:rsidRPr="00FA1207" w:rsidRDefault="00543B4E">
      <w:pPr>
        <w:spacing w:after="158"/>
        <w:ind w:left="10" w:right="7" w:hanging="10"/>
        <w:jc w:val="center"/>
      </w:pPr>
      <w:r w:rsidRPr="00FA1207">
        <w:br w:type="column"/>
      </w:r>
      <w:r w:rsidR="00603F95" w:rsidRPr="00FA1207">
        <w:lastRenderedPageBreak/>
        <w:t xml:space="preserve">§ 3 </w:t>
      </w:r>
    </w:p>
    <w:p w14:paraId="654BA9D1" w14:textId="77777777" w:rsidR="00ED352F" w:rsidRPr="00FA1207" w:rsidRDefault="00603F95">
      <w:pPr>
        <w:spacing w:after="158"/>
        <w:ind w:left="10" w:right="9" w:hanging="10"/>
        <w:jc w:val="center"/>
      </w:pPr>
      <w:r w:rsidRPr="00FA1207">
        <w:t xml:space="preserve">Obowiązki Gminy  </w:t>
      </w:r>
    </w:p>
    <w:p w14:paraId="22BE9962" w14:textId="005F86D5" w:rsidR="00ED352F" w:rsidRPr="00FA1207" w:rsidRDefault="00603F95">
      <w:pPr>
        <w:numPr>
          <w:ilvl w:val="0"/>
          <w:numId w:val="4"/>
        </w:numPr>
        <w:ind w:right="0" w:hanging="360"/>
      </w:pPr>
      <w:r w:rsidRPr="00FA1207">
        <w:t xml:space="preserve">Gmina przekaże Beneficjentowi Ostatecznemu informację o Wykonawcy realizującym usługi na terenie </w:t>
      </w:r>
      <w:r w:rsidR="00453996" w:rsidRPr="00FA1207">
        <w:t>objętym realizacją usługi</w:t>
      </w:r>
      <w:r w:rsidRPr="00FA1207">
        <w:t xml:space="preserve">.  </w:t>
      </w:r>
    </w:p>
    <w:p w14:paraId="050F1202" w14:textId="77777777" w:rsidR="00ED352F" w:rsidRPr="00FA1207" w:rsidRDefault="00603F95">
      <w:pPr>
        <w:spacing w:after="0"/>
        <w:ind w:left="720" w:right="0" w:firstLine="0"/>
        <w:jc w:val="left"/>
      </w:pPr>
      <w:r w:rsidRPr="00FA1207">
        <w:t xml:space="preserve"> </w:t>
      </w:r>
    </w:p>
    <w:p w14:paraId="2E327C31" w14:textId="0E969490" w:rsidR="00ED352F" w:rsidRPr="00FA1207" w:rsidRDefault="00603F95">
      <w:pPr>
        <w:numPr>
          <w:ilvl w:val="0"/>
          <w:numId w:val="4"/>
        </w:numPr>
        <w:ind w:right="0" w:hanging="360"/>
      </w:pPr>
      <w:r w:rsidRPr="00FA1207">
        <w:t>Gmina przekaże Beneficjentowi Ostatecznemu pakiet dokumentów związanych z</w:t>
      </w:r>
      <w:r w:rsidR="00CD247B" w:rsidRPr="00FA1207">
        <w:t> </w:t>
      </w:r>
      <w:r w:rsidRPr="00FA1207">
        <w:t xml:space="preserve">zasadami bezpieczeństwa na terenie objętym realizacją usługi. </w:t>
      </w:r>
    </w:p>
    <w:p w14:paraId="61D336BF" w14:textId="77777777" w:rsidR="00ED352F" w:rsidRPr="00FA1207" w:rsidRDefault="00603F95">
      <w:pPr>
        <w:spacing w:after="1"/>
        <w:ind w:left="720" w:right="0" w:firstLine="0"/>
        <w:jc w:val="left"/>
      </w:pPr>
      <w:r w:rsidRPr="00FA1207">
        <w:t xml:space="preserve"> </w:t>
      </w:r>
    </w:p>
    <w:p w14:paraId="7EE81A25" w14:textId="77777777" w:rsidR="00ED352F" w:rsidRPr="00FA1207" w:rsidRDefault="00603F95">
      <w:pPr>
        <w:spacing w:after="160"/>
        <w:ind w:left="720" w:right="0" w:firstLine="0"/>
        <w:jc w:val="left"/>
      </w:pPr>
      <w:r w:rsidRPr="00FA1207">
        <w:t xml:space="preserve"> </w:t>
      </w:r>
    </w:p>
    <w:p w14:paraId="293FF8B3" w14:textId="77777777" w:rsidR="00ED352F" w:rsidRPr="00FA1207" w:rsidRDefault="00603F95">
      <w:pPr>
        <w:spacing w:after="158"/>
        <w:ind w:left="10" w:right="9" w:hanging="10"/>
        <w:jc w:val="center"/>
      </w:pPr>
      <w:r w:rsidRPr="00FA1207">
        <w:t xml:space="preserve">§ 4 </w:t>
      </w:r>
    </w:p>
    <w:p w14:paraId="1634BD3A" w14:textId="77777777" w:rsidR="00ED352F" w:rsidRPr="00FA1207" w:rsidRDefault="00603F95">
      <w:pPr>
        <w:spacing w:after="158"/>
        <w:ind w:left="10" w:right="5" w:hanging="10"/>
        <w:jc w:val="center"/>
      </w:pPr>
      <w:r w:rsidRPr="00FA1207">
        <w:t xml:space="preserve">Obowiązki Beneficjenta Ostatecznego </w:t>
      </w:r>
    </w:p>
    <w:p w14:paraId="004C1784" w14:textId="77777777" w:rsidR="00ED352F" w:rsidRPr="00FA1207" w:rsidRDefault="00603F95">
      <w:pPr>
        <w:numPr>
          <w:ilvl w:val="0"/>
          <w:numId w:val="5"/>
        </w:numPr>
        <w:spacing w:after="0"/>
        <w:ind w:right="0" w:hanging="360"/>
      </w:pPr>
      <w:r w:rsidRPr="00FA1207">
        <w:t xml:space="preserve">Beneficjent Ostateczny:  </w:t>
      </w:r>
    </w:p>
    <w:p w14:paraId="022ED456" w14:textId="77777777" w:rsidR="00ED352F" w:rsidRPr="00FA1207" w:rsidRDefault="00603F95">
      <w:pPr>
        <w:spacing w:after="0"/>
        <w:ind w:left="720" w:right="0" w:firstLine="0"/>
        <w:jc w:val="left"/>
      </w:pPr>
      <w:r w:rsidRPr="00FA1207">
        <w:t xml:space="preserve"> </w:t>
      </w:r>
    </w:p>
    <w:p w14:paraId="59948F41" w14:textId="1B13FA1F" w:rsidR="00ED352F" w:rsidRPr="00FA1207" w:rsidRDefault="00603F95">
      <w:pPr>
        <w:numPr>
          <w:ilvl w:val="1"/>
          <w:numId w:val="5"/>
        </w:numPr>
        <w:ind w:right="0" w:hanging="360"/>
      </w:pPr>
      <w:r w:rsidRPr="00FA1207">
        <w:t>Przekaże mieszkańcom obiektu / użytkownikom obiektu/ posesji informację o</w:t>
      </w:r>
      <w:r w:rsidR="00CD247B" w:rsidRPr="00FA1207">
        <w:t> </w:t>
      </w:r>
      <w:r w:rsidRPr="00FA1207">
        <w:t xml:space="preserve">realizacji projektu, jego zakresie i zasadach bezpieczeństwa.  </w:t>
      </w:r>
    </w:p>
    <w:p w14:paraId="334898AE" w14:textId="77777777" w:rsidR="00ED352F" w:rsidRPr="00FA1207" w:rsidRDefault="00603F95">
      <w:pPr>
        <w:spacing w:after="0"/>
        <w:ind w:left="1080" w:right="0" w:firstLine="0"/>
        <w:jc w:val="left"/>
      </w:pPr>
      <w:r w:rsidRPr="00FA1207">
        <w:t xml:space="preserve"> </w:t>
      </w:r>
    </w:p>
    <w:p w14:paraId="03160A3B" w14:textId="77777777" w:rsidR="00ED352F" w:rsidRPr="00FA1207" w:rsidRDefault="00603F95">
      <w:pPr>
        <w:numPr>
          <w:ilvl w:val="1"/>
          <w:numId w:val="5"/>
        </w:numPr>
        <w:ind w:right="0" w:hanging="360"/>
      </w:pPr>
      <w:r w:rsidRPr="00FA1207">
        <w:t xml:space="preserve">Dokona uzgodnień ostatecznego harmonogramu realizacji prac z Wykonawcą  </w:t>
      </w:r>
    </w:p>
    <w:p w14:paraId="4ACD283A" w14:textId="73ED7EEC" w:rsidR="00ED352F" w:rsidRPr="00FA1207" w:rsidRDefault="00603F95" w:rsidP="00620711">
      <w:pPr>
        <w:spacing w:after="0"/>
        <w:ind w:left="720" w:right="0" w:firstLine="0"/>
        <w:jc w:val="left"/>
      </w:pPr>
      <w:r w:rsidRPr="00FA1207">
        <w:t xml:space="preserve"> </w:t>
      </w:r>
    </w:p>
    <w:p w14:paraId="3B8D0B44" w14:textId="5BD6F810" w:rsidR="00ED352F" w:rsidRPr="00FA1207" w:rsidRDefault="00603F95">
      <w:pPr>
        <w:numPr>
          <w:ilvl w:val="1"/>
          <w:numId w:val="5"/>
        </w:numPr>
        <w:ind w:right="0" w:hanging="360"/>
      </w:pPr>
      <w:r w:rsidRPr="00FA1207">
        <w:t xml:space="preserve">Udostępni teren / obiekt Wykonawcy zgodnie z wyznaczonym terminem.  </w:t>
      </w:r>
    </w:p>
    <w:p w14:paraId="2CF61382" w14:textId="77777777" w:rsidR="00ED352F" w:rsidRPr="00FA1207" w:rsidRDefault="00603F95">
      <w:pPr>
        <w:spacing w:after="0"/>
        <w:ind w:left="1080" w:right="0" w:firstLine="0"/>
        <w:jc w:val="left"/>
      </w:pPr>
      <w:r w:rsidRPr="00FA1207">
        <w:t xml:space="preserve"> </w:t>
      </w:r>
    </w:p>
    <w:p w14:paraId="775739F7" w14:textId="77777777" w:rsidR="00ED352F" w:rsidRPr="00FA1207" w:rsidRDefault="00603F95">
      <w:pPr>
        <w:numPr>
          <w:ilvl w:val="0"/>
          <w:numId w:val="5"/>
        </w:numPr>
        <w:ind w:right="0" w:hanging="360"/>
      </w:pPr>
      <w:r w:rsidRPr="00FA1207">
        <w:t xml:space="preserve">W miarę możliwości Beneficjent Ostateczny będzie uczestniczył w procesie prac w celu potwierdzenia ostatecznych pomiarów wielkości wykonanej usługi tj. np. m2 powierzchni dachu oraz kg zbieranego azbestu.  </w:t>
      </w:r>
    </w:p>
    <w:p w14:paraId="6857AD77" w14:textId="77777777" w:rsidR="00ED352F" w:rsidRPr="00FA1207" w:rsidRDefault="00603F95">
      <w:pPr>
        <w:spacing w:after="0"/>
        <w:ind w:left="720" w:right="0" w:firstLine="0"/>
        <w:jc w:val="left"/>
      </w:pPr>
      <w:r w:rsidRPr="00FA1207">
        <w:t xml:space="preserve"> </w:t>
      </w:r>
    </w:p>
    <w:p w14:paraId="06A6AE70" w14:textId="77777777" w:rsidR="00ED352F" w:rsidRPr="00FA1207" w:rsidRDefault="00603F95">
      <w:pPr>
        <w:numPr>
          <w:ilvl w:val="0"/>
          <w:numId w:val="5"/>
        </w:numPr>
        <w:spacing w:after="158"/>
        <w:ind w:right="0" w:hanging="360"/>
      </w:pPr>
      <w:r w:rsidRPr="00FA1207">
        <w:t xml:space="preserve">Beneficjent Ostateczny potwierdzi realizację usługi przez Wykonawcę na drukach obowiązujących w projekcie i związanych z warunkami procesu zbiorki odpadu niebezpiecznego. </w:t>
      </w:r>
    </w:p>
    <w:p w14:paraId="437EA9FF" w14:textId="77777777" w:rsidR="00ED352F" w:rsidRPr="00FA1207" w:rsidRDefault="00603F95">
      <w:pPr>
        <w:spacing w:after="160"/>
        <w:ind w:left="42" w:right="0" w:firstLine="0"/>
        <w:jc w:val="center"/>
      </w:pPr>
      <w:r w:rsidRPr="00FA1207">
        <w:t xml:space="preserve"> </w:t>
      </w:r>
    </w:p>
    <w:p w14:paraId="6D4C7506" w14:textId="77777777" w:rsidR="00ED352F" w:rsidRPr="00FA1207" w:rsidRDefault="00603F95">
      <w:pPr>
        <w:spacing w:after="158"/>
        <w:ind w:left="10" w:right="5" w:hanging="10"/>
        <w:jc w:val="center"/>
      </w:pPr>
      <w:r w:rsidRPr="00FA1207">
        <w:t xml:space="preserve">§ 5 </w:t>
      </w:r>
    </w:p>
    <w:p w14:paraId="29325BC5" w14:textId="77777777" w:rsidR="00ED352F" w:rsidRPr="00FA1207" w:rsidRDefault="00603F95">
      <w:pPr>
        <w:spacing w:after="158"/>
        <w:ind w:left="10" w:right="9" w:hanging="10"/>
        <w:jc w:val="center"/>
      </w:pPr>
      <w:r w:rsidRPr="00FA1207">
        <w:t xml:space="preserve">Odstąpienie od umowy  </w:t>
      </w:r>
    </w:p>
    <w:p w14:paraId="0BF76053" w14:textId="6ACD5682" w:rsidR="00ED352F" w:rsidRPr="00FA1207" w:rsidRDefault="00603F95">
      <w:pPr>
        <w:numPr>
          <w:ilvl w:val="0"/>
          <w:numId w:val="6"/>
        </w:numPr>
        <w:ind w:right="0" w:hanging="360"/>
      </w:pPr>
      <w:r w:rsidRPr="00FA1207">
        <w:t xml:space="preserve">Gmina może odstąpić od umowy bez ponoszenia kar umownych względem Beneficjenta Ostatecznego w terminie </w:t>
      </w:r>
      <w:r w:rsidR="0025091C" w:rsidRPr="00FA1207">
        <w:t>6</w:t>
      </w:r>
      <w:r w:rsidRPr="00FA1207">
        <w:t>0 dni od powzięcia wiadomości o sytuacji zaistnienia istotnej zmiany okoliczności powodującej, że wykonanie umowy nie leży w</w:t>
      </w:r>
      <w:r w:rsidR="008D79B8" w:rsidRPr="00FA1207">
        <w:t> </w:t>
      </w:r>
      <w:r w:rsidRPr="00FA1207">
        <w:t>interesie publicznym, czego nie można było przewidzieć w chwili zawarcia umowy. W</w:t>
      </w:r>
      <w:r w:rsidR="008D79B8" w:rsidRPr="00FA1207">
        <w:t> </w:t>
      </w:r>
      <w:r w:rsidRPr="00FA1207">
        <w:t xml:space="preserve">takim przypadku Beneficjent może żądać wyłącznie dokonania rozliczenia dofinansowania (tj. dokonania płatności dla Wykonawcy) w zakresie części umowy do dnia wypowiedzenia. </w:t>
      </w:r>
    </w:p>
    <w:p w14:paraId="2C36F5C5" w14:textId="77777777" w:rsidR="00ED352F" w:rsidRPr="00FA1207" w:rsidRDefault="00603F95">
      <w:pPr>
        <w:spacing w:after="158"/>
        <w:ind w:left="0" w:right="0" w:firstLine="0"/>
        <w:jc w:val="left"/>
      </w:pPr>
      <w:r w:rsidRPr="00FA1207">
        <w:t xml:space="preserve"> </w:t>
      </w:r>
    </w:p>
    <w:p w14:paraId="65B5C44A" w14:textId="77777777" w:rsidR="009F1580" w:rsidRDefault="00603F95" w:rsidP="00CD247B">
      <w:pPr>
        <w:numPr>
          <w:ilvl w:val="0"/>
          <w:numId w:val="6"/>
        </w:numPr>
        <w:spacing w:after="0"/>
        <w:ind w:right="0" w:hanging="360"/>
      </w:pPr>
      <w:r w:rsidRPr="00FA1207">
        <w:t xml:space="preserve">Gmina ma prawo do </w:t>
      </w:r>
      <w:r w:rsidR="009F1580">
        <w:t>wypowiedzenia</w:t>
      </w:r>
      <w:r w:rsidRPr="00FA1207">
        <w:t xml:space="preserve"> umowy w trybie natychmiastowym, w przypadku</w:t>
      </w:r>
      <w:r w:rsidR="009F1580">
        <w:t>:</w:t>
      </w:r>
    </w:p>
    <w:p w14:paraId="09382ACB" w14:textId="77777777" w:rsidR="009F1580" w:rsidRDefault="009F1580" w:rsidP="009F1580">
      <w:pPr>
        <w:pStyle w:val="Akapitzlist"/>
      </w:pPr>
    </w:p>
    <w:p w14:paraId="4D5038C3" w14:textId="60D4671E" w:rsidR="009F1580" w:rsidRDefault="00CD247B" w:rsidP="009F1580">
      <w:pPr>
        <w:pStyle w:val="Akapitzlist"/>
        <w:numPr>
          <w:ilvl w:val="1"/>
          <w:numId w:val="6"/>
        </w:numPr>
        <w:spacing w:after="0"/>
        <w:ind w:right="0"/>
      </w:pPr>
      <w:r w:rsidRPr="00FA1207">
        <w:lastRenderedPageBreak/>
        <w:t>p</w:t>
      </w:r>
      <w:r w:rsidR="00603F95" w:rsidRPr="00FA1207">
        <w:t>rzewlekłego i nieuzasadnionego uchylania się od postanowień umowy</w:t>
      </w:r>
      <w:r w:rsidRPr="00FA1207">
        <w:t xml:space="preserve"> przez Beneficjenta Ostatecznego</w:t>
      </w:r>
      <w:r w:rsidR="009F1580">
        <w:t>,</w:t>
      </w:r>
      <w:r w:rsidR="00603F95" w:rsidRPr="00FA1207">
        <w:t xml:space="preserve"> w</w:t>
      </w:r>
      <w:r w:rsidRPr="00FA1207">
        <w:t> </w:t>
      </w:r>
      <w:r w:rsidR="00603F95" w:rsidRPr="00FA1207">
        <w:t>szczególności</w:t>
      </w:r>
      <w:r w:rsidR="009F1580">
        <w:t>:</w:t>
      </w:r>
    </w:p>
    <w:p w14:paraId="7DF95295" w14:textId="4C07003A" w:rsidR="009F1580" w:rsidRDefault="00603F95" w:rsidP="009F1580">
      <w:pPr>
        <w:pStyle w:val="Akapitzlist"/>
        <w:numPr>
          <w:ilvl w:val="0"/>
          <w:numId w:val="9"/>
        </w:numPr>
        <w:spacing w:after="0"/>
        <w:ind w:right="0"/>
      </w:pPr>
      <w:r w:rsidRPr="00FA1207">
        <w:t>nieuzgodnienia harmonogramu prac</w:t>
      </w:r>
      <w:r w:rsidR="000824E8">
        <w:t>,</w:t>
      </w:r>
      <w:r w:rsidRPr="00FA1207">
        <w:t xml:space="preserve"> </w:t>
      </w:r>
    </w:p>
    <w:p w14:paraId="16940285" w14:textId="43A09C11" w:rsidR="009F1580" w:rsidRDefault="00603F95" w:rsidP="009F1580">
      <w:pPr>
        <w:pStyle w:val="Akapitzlist"/>
        <w:numPr>
          <w:ilvl w:val="0"/>
          <w:numId w:val="9"/>
        </w:numPr>
        <w:spacing w:after="0"/>
        <w:ind w:right="0"/>
      </w:pPr>
      <w:r w:rsidRPr="00FA1207">
        <w:t xml:space="preserve">nieudostępnienia  </w:t>
      </w:r>
      <w:r w:rsidR="00CD247B" w:rsidRPr="00FA1207">
        <w:t xml:space="preserve">przez niego </w:t>
      </w:r>
      <w:r w:rsidRPr="00FA1207">
        <w:t>terenu/obiektu dla Wykonawcy</w:t>
      </w:r>
      <w:r w:rsidR="000824E8">
        <w:t>,</w:t>
      </w:r>
    </w:p>
    <w:p w14:paraId="414D6F55" w14:textId="7E847B7F" w:rsidR="003975EF" w:rsidRDefault="00603F95" w:rsidP="00CC768D">
      <w:pPr>
        <w:pStyle w:val="Akapitzlist"/>
        <w:numPr>
          <w:ilvl w:val="1"/>
          <w:numId w:val="6"/>
        </w:numPr>
        <w:spacing w:after="0"/>
        <w:ind w:right="0" w:hanging="371"/>
      </w:pPr>
      <w:r w:rsidRPr="00FA1207">
        <w:t>nieuzasadnionych przesunięć</w:t>
      </w:r>
      <w:r w:rsidR="009F1580">
        <w:t>,</w:t>
      </w:r>
      <w:r w:rsidRPr="00FA1207">
        <w:t xml:space="preserve"> </w:t>
      </w:r>
      <w:r w:rsidR="00CD247B" w:rsidRPr="00FA1207">
        <w:t xml:space="preserve">z inicjatywy Beneficjenta Ostatecznego </w:t>
      </w:r>
      <w:r w:rsidRPr="00FA1207">
        <w:t>w</w:t>
      </w:r>
      <w:r w:rsidR="00CD247B" w:rsidRPr="00FA1207">
        <w:t> </w:t>
      </w:r>
      <w:r w:rsidRPr="00FA1207">
        <w:t>realizacji harmonogramu</w:t>
      </w:r>
      <w:r w:rsidR="003975EF">
        <w:t>,</w:t>
      </w:r>
    </w:p>
    <w:p w14:paraId="607BDA3B" w14:textId="7224B895" w:rsidR="009F1580" w:rsidRDefault="00603F95" w:rsidP="00CC768D">
      <w:pPr>
        <w:pStyle w:val="Akapitzlist"/>
        <w:numPr>
          <w:ilvl w:val="1"/>
          <w:numId w:val="6"/>
        </w:numPr>
        <w:spacing w:after="0"/>
        <w:ind w:right="0" w:hanging="371"/>
      </w:pPr>
      <w:r w:rsidRPr="00FA1207">
        <w:t xml:space="preserve">zgłoszonego przez </w:t>
      </w:r>
      <w:r w:rsidR="00CD247B" w:rsidRPr="00FA1207">
        <w:t>W</w:t>
      </w:r>
      <w:r w:rsidRPr="00FA1207">
        <w:t>ykonawcę niezastosowania zasad bezpieczeństwa przez Beneficjenta Ostatecznego w trakcie wykonywania prac</w:t>
      </w:r>
      <w:r w:rsidR="000824E8">
        <w:t>,</w:t>
      </w:r>
    </w:p>
    <w:p w14:paraId="05CA1D6D" w14:textId="1088C509" w:rsidR="000824E8" w:rsidRDefault="000824E8" w:rsidP="00CC768D">
      <w:pPr>
        <w:pStyle w:val="Akapitzlist"/>
        <w:numPr>
          <w:ilvl w:val="1"/>
          <w:numId w:val="6"/>
        </w:numPr>
        <w:spacing w:after="0"/>
        <w:ind w:right="0" w:hanging="371"/>
      </w:pPr>
      <w:r>
        <w:t>podejmowanie przez Beneficjenta Ostatecznego działań sprzecznych z prawem.</w:t>
      </w:r>
    </w:p>
    <w:p w14:paraId="71DAB671" w14:textId="77777777" w:rsidR="00CC768D" w:rsidRPr="00FA1207" w:rsidRDefault="00CC768D" w:rsidP="00CC768D">
      <w:pPr>
        <w:pStyle w:val="Akapitzlist"/>
        <w:spacing w:after="0"/>
        <w:ind w:left="1080" w:right="0" w:firstLine="0"/>
      </w:pPr>
    </w:p>
    <w:p w14:paraId="60B37BD5" w14:textId="519FE3F4" w:rsidR="00ED352F" w:rsidRPr="00FA1207" w:rsidRDefault="00603F95" w:rsidP="00FA1207">
      <w:pPr>
        <w:numPr>
          <w:ilvl w:val="0"/>
          <w:numId w:val="6"/>
        </w:numPr>
        <w:ind w:right="0" w:hanging="360"/>
      </w:pPr>
      <w:r w:rsidRPr="00FA1207">
        <w:t xml:space="preserve">Umowa może być rozwiązana </w:t>
      </w:r>
      <w:r w:rsidR="00453996" w:rsidRPr="00FA1207">
        <w:t>na</w:t>
      </w:r>
      <w:r w:rsidRPr="00FA1207">
        <w:t xml:space="preserve"> wnios</w:t>
      </w:r>
      <w:r w:rsidR="00453996" w:rsidRPr="00FA1207">
        <w:t>ek</w:t>
      </w:r>
      <w:r w:rsidRPr="00FA1207">
        <w:t xml:space="preserve"> </w:t>
      </w:r>
      <w:r w:rsidR="00453996" w:rsidRPr="00FA1207">
        <w:t>B</w:t>
      </w:r>
      <w:r w:rsidRPr="00FA1207">
        <w:t>eneficjenta Ostatecznego w</w:t>
      </w:r>
      <w:r w:rsidR="00CD247B" w:rsidRPr="00FA1207">
        <w:t> </w:t>
      </w:r>
      <w:r w:rsidRPr="00FA1207">
        <w:t xml:space="preserve">sytuacji </w:t>
      </w:r>
      <w:r w:rsidR="00FA1207" w:rsidRPr="00FA1207">
        <w:t>n</w:t>
      </w:r>
      <w:r w:rsidRPr="00FA1207">
        <w:t>agłych zdarzeń losowych i rodzinnych – bez ponoszenia kar umownych w okresie kiedy prace jeszcze nie zostały rozpoczęte</w:t>
      </w:r>
      <w:r w:rsidR="00117CDC" w:rsidRPr="00FA1207">
        <w:t>.</w:t>
      </w:r>
    </w:p>
    <w:p w14:paraId="60A273EB" w14:textId="77777777" w:rsidR="00ED352F" w:rsidRPr="00FA1207" w:rsidRDefault="00603F95">
      <w:pPr>
        <w:spacing w:after="0"/>
        <w:ind w:left="1080" w:right="0" w:firstLine="0"/>
        <w:jc w:val="left"/>
      </w:pPr>
      <w:r w:rsidRPr="00FA1207">
        <w:t xml:space="preserve"> </w:t>
      </w:r>
    </w:p>
    <w:p w14:paraId="39DD7D48" w14:textId="0874BA61" w:rsidR="00ED352F" w:rsidRPr="00FA1207" w:rsidRDefault="00FA1207" w:rsidP="00FA1207">
      <w:pPr>
        <w:pStyle w:val="Akapitzlist"/>
        <w:numPr>
          <w:ilvl w:val="0"/>
          <w:numId w:val="6"/>
        </w:numPr>
        <w:spacing w:after="0"/>
        <w:ind w:right="0"/>
      </w:pPr>
      <w:r w:rsidRPr="00FA1207">
        <w:t xml:space="preserve">Umowa może być rozwiązana na wniosek Gminy, w sytuacji gdy Beneficjent Ostateczny nie udostępni terenu w terminie uprzednio ustalonym z Wykonawcą. Wówczas nie ma możliwości ustalenia nowej daty na wywóz i utylizację wyrobów zawierających azbest. </w:t>
      </w:r>
    </w:p>
    <w:p w14:paraId="3E4BFA52" w14:textId="77777777" w:rsidR="00FA1207" w:rsidRPr="00FA1207" w:rsidRDefault="00FA1207" w:rsidP="00FA1207">
      <w:pPr>
        <w:spacing w:after="0"/>
        <w:ind w:left="0" w:right="0" w:firstLine="0"/>
        <w:jc w:val="left"/>
      </w:pPr>
    </w:p>
    <w:p w14:paraId="011BFFE3" w14:textId="4E35AA6F" w:rsidR="00ED352F" w:rsidRPr="00FA1207" w:rsidRDefault="00603F95">
      <w:pPr>
        <w:numPr>
          <w:ilvl w:val="0"/>
          <w:numId w:val="6"/>
        </w:numPr>
        <w:ind w:right="0" w:hanging="360"/>
      </w:pPr>
      <w:r w:rsidRPr="00FA1207">
        <w:t xml:space="preserve">W sytuacji </w:t>
      </w:r>
      <w:r w:rsidR="00620711" w:rsidRPr="00FA1207">
        <w:t>określonej w ust. 2</w:t>
      </w:r>
      <w:r w:rsidRPr="00FA1207">
        <w:t>. Gmina ma prawo żądać</w:t>
      </w:r>
      <w:r w:rsidR="000824E8">
        <w:t xml:space="preserve"> od Beneficjenta Ostatecznego</w:t>
      </w:r>
      <w:r w:rsidRPr="00FA1207">
        <w:t xml:space="preserve"> kar</w:t>
      </w:r>
      <w:r w:rsidR="003975EF">
        <w:t>y</w:t>
      </w:r>
      <w:r w:rsidRPr="00FA1207">
        <w:t xml:space="preserve"> umown</w:t>
      </w:r>
      <w:r w:rsidR="003975EF">
        <w:t>ej</w:t>
      </w:r>
      <w:r w:rsidRPr="00FA1207">
        <w:t xml:space="preserve"> w wysokości</w:t>
      </w:r>
      <w:r w:rsidR="003975EF" w:rsidRPr="00FA1207">
        <w:t xml:space="preserve"> </w:t>
      </w:r>
      <w:r w:rsidRPr="00FA1207">
        <w:t>150% wartości przyznanego dofinansowania</w:t>
      </w:r>
      <w:r w:rsidR="00715AC7" w:rsidRPr="00FA1207">
        <w:t xml:space="preserve">. </w:t>
      </w:r>
    </w:p>
    <w:p w14:paraId="2A345AF1" w14:textId="77777777" w:rsidR="00ED352F" w:rsidRPr="00FA1207" w:rsidRDefault="00603F95">
      <w:pPr>
        <w:spacing w:after="160"/>
        <w:ind w:left="720" w:right="0" w:firstLine="0"/>
        <w:jc w:val="left"/>
      </w:pPr>
      <w:r w:rsidRPr="00FA1207">
        <w:t xml:space="preserve"> </w:t>
      </w:r>
    </w:p>
    <w:p w14:paraId="3591A13A" w14:textId="01DF6C59" w:rsidR="00ED352F" w:rsidRPr="00FA1207" w:rsidRDefault="00603F95">
      <w:pPr>
        <w:spacing w:after="158"/>
        <w:ind w:left="10" w:right="8" w:hanging="10"/>
        <w:jc w:val="center"/>
      </w:pPr>
      <w:r w:rsidRPr="00FA1207">
        <w:t xml:space="preserve">§ </w:t>
      </w:r>
      <w:r w:rsidR="00CD247B" w:rsidRPr="00FA1207">
        <w:t>6</w:t>
      </w:r>
    </w:p>
    <w:p w14:paraId="2EE2EC99" w14:textId="77777777" w:rsidR="00ED352F" w:rsidRPr="00FA1207" w:rsidRDefault="00603F95">
      <w:pPr>
        <w:spacing w:after="156"/>
        <w:ind w:left="10" w:right="5" w:hanging="10"/>
        <w:jc w:val="center"/>
      </w:pPr>
      <w:r w:rsidRPr="00FA1207">
        <w:t xml:space="preserve">Kontrola realizacji projektu </w:t>
      </w:r>
    </w:p>
    <w:p w14:paraId="529B867E" w14:textId="17658654" w:rsidR="00ED352F" w:rsidRPr="00FA1207" w:rsidRDefault="00603F95" w:rsidP="000900C4">
      <w:pPr>
        <w:pStyle w:val="Akapitzlist"/>
        <w:tabs>
          <w:tab w:val="left" w:pos="345"/>
        </w:tabs>
        <w:spacing w:after="160"/>
        <w:ind w:left="709" w:right="0" w:firstLine="0"/>
      </w:pPr>
      <w:r w:rsidRPr="00FA1207">
        <w:t xml:space="preserve">Beneficjent Ostateczny podda się kontroli </w:t>
      </w:r>
      <w:r w:rsidR="00EC1812" w:rsidRPr="00FA1207">
        <w:t xml:space="preserve">realizacji projektu </w:t>
      </w:r>
      <w:r w:rsidRPr="00FA1207">
        <w:t>w formie wizji lokalnej, która</w:t>
      </w:r>
      <w:r w:rsidR="004B01E9" w:rsidRPr="00FA1207">
        <w:t xml:space="preserve"> </w:t>
      </w:r>
      <w:r w:rsidRPr="00FA1207">
        <w:t>może nastąpić zarówno w okresie realizacji projektu</w:t>
      </w:r>
      <w:r w:rsidR="007E3FFD">
        <w:t>,</w:t>
      </w:r>
      <w:r w:rsidRPr="00FA1207">
        <w:t xml:space="preserve"> jak i w ciągu 5 lat po jego zakończeniu. Kontrola będzie dokonana przez Gminę i/lub inne instytucje uprawnione do kontroli w ramach Projektu o którym mowa w § 1. </w:t>
      </w:r>
    </w:p>
    <w:p w14:paraId="3383729B" w14:textId="77777777" w:rsidR="00ED352F" w:rsidRPr="00FA1207" w:rsidRDefault="00603F95" w:rsidP="00620711">
      <w:pPr>
        <w:spacing w:after="157"/>
        <w:ind w:left="709" w:right="0" w:hanging="359"/>
        <w:jc w:val="center"/>
      </w:pPr>
      <w:r w:rsidRPr="00FA1207">
        <w:t xml:space="preserve"> </w:t>
      </w:r>
    </w:p>
    <w:p w14:paraId="54D06E30" w14:textId="51A8B628" w:rsidR="00ED352F" w:rsidRPr="00FA1207" w:rsidRDefault="00603F95">
      <w:pPr>
        <w:spacing w:after="158"/>
        <w:ind w:left="10" w:right="5" w:hanging="10"/>
        <w:jc w:val="center"/>
      </w:pPr>
      <w:r w:rsidRPr="00FA1207">
        <w:t xml:space="preserve">§ </w:t>
      </w:r>
      <w:r w:rsidR="00CD247B" w:rsidRPr="00FA1207">
        <w:t>7</w:t>
      </w:r>
    </w:p>
    <w:p w14:paraId="5B200506" w14:textId="77777777" w:rsidR="00ED352F" w:rsidRPr="00FA1207" w:rsidRDefault="00603F95">
      <w:pPr>
        <w:spacing w:after="158"/>
        <w:ind w:left="10" w:right="8" w:hanging="10"/>
        <w:jc w:val="center"/>
      </w:pPr>
      <w:r w:rsidRPr="00FA1207">
        <w:t xml:space="preserve">Postanowienia końcowe </w:t>
      </w:r>
    </w:p>
    <w:p w14:paraId="766D8BFF" w14:textId="77777777" w:rsidR="00ED352F" w:rsidRPr="00FA1207" w:rsidRDefault="00603F95">
      <w:pPr>
        <w:numPr>
          <w:ilvl w:val="0"/>
          <w:numId w:val="7"/>
        </w:numPr>
        <w:spacing w:after="120"/>
        <w:ind w:right="0" w:hanging="360"/>
      </w:pPr>
      <w:r w:rsidRPr="00FA1207">
        <w:t xml:space="preserve">Wszelkie zmiany niniejszej umowy wymagają formy pisemnej pod rygorem nieważności. </w:t>
      </w:r>
    </w:p>
    <w:p w14:paraId="63A0A727" w14:textId="6D7F9107" w:rsidR="00ED352F" w:rsidRPr="00FA1207" w:rsidRDefault="00603F95" w:rsidP="00620711">
      <w:pPr>
        <w:numPr>
          <w:ilvl w:val="0"/>
          <w:numId w:val="7"/>
        </w:numPr>
        <w:ind w:left="703" w:right="0" w:hanging="357"/>
      </w:pPr>
      <w:r w:rsidRPr="00FA1207">
        <w:t>W sprawach nieuregulowanych w niniejszej umowie zastosowanie mają obowiązujące w</w:t>
      </w:r>
      <w:r w:rsidR="00CD247B" w:rsidRPr="00FA1207">
        <w:t> </w:t>
      </w:r>
      <w:r w:rsidRPr="00FA1207">
        <w:t xml:space="preserve">tym zakresie przepisy Kodeksu </w:t>
      </w:r>
      <w:r w:rsidR="00EC1812" w:rsidRPr="00FA1207">
        <w:t xml:space="preserve">cywilnego oraz przepisy ustawy z dnia 27 sierpnia 2009r. o finansach publicznych. </w:t>
      </w:r>
    </w:p>
    <w:p w14:paraId="25396434" w14:textId="77777777" w:rsidR="00ED352F" w:rsidRPr="00FA1207" w:rsidRDefault="00603F95">
      <w:pPr>
        <w:spacing w:after="121"/>
        <w:ind w:left="720" w:right="0" w:firstLine="0"/>
        <w:jc w:val="left"/>
      </w:pPr>
      <w:r w:rsidRPr="00FA1207">
        <w:t xml:space="preserve"> </w:t>
      </w:r>
    </w:p>
    <w:p w14:paraId="5E39B01A" w14:textId="18AD7F50" w:rsidR="00ED352F" w:rsidRPr="00FA1207" w:rsidRDefault="00603F95" w:rsidP="000824E8">
      <w:pPr>
        <w:spacing w:after="0"/>
        <w:ind w:left="720" w:right="0" w:firstLine="0"/>
        <w:jc w:val="left"/>
      </w:pPr>
      <w:r w:rsidRPr="00FA1207">
        <w:t xml:space="preserve"> </w:t>
      </w:r>
    </w:p>
    <w:p w14:paraId="6625CEC1" w14:textId="1BD4B166" w:rsidR="00ED352F" w:rsidRPr="00FA1207" w:rsidRDefault="00603F95">
      <w:pPr>
        <w:numPr>
          <w:ilvl w:val="0"/>
          <w:numId w:val="7"/>
        </w:numPr>
        <w:ind w:right="0" w:hanging="360"/>
      </w:pPr>
      <w:r w:rsidRPr="00FA1207">
        <w:t xml:space="preserve">Ewentualne spory wynikłe z </w:t>
      </w:r>
      <w:r w:rsidR="00C80F2A" w:rsidRPr="00FA1207">
        <w:t>realizacji</w:t>
      </w:r>
      <w:r w:rsidRPr="00FA1207">
        <w:t xml:space="preserve"> niniejszej umowy podlegają rozstrzygnięciu przez właściwy sąd</w:t>
      </w:r>
      <w:r w:rsidR="00B55B77" w:rsidRPr="00FA1207">
        <w:t xml:space="preserve"> dla siedziby gminy. </w:t>
      </w:r>
    </w:p>
    <w:p w14:paraId="53799EE0" w14:textId="77777777" w:rsidR="00ED352F" w:rsidRPr="00FA1207" w:rsidRDefault="00603F95">
      <w:pPr>
        <w:spacing w:after="0"/>
        <w:ind w:left="720" w:right="0" w:firstLine="0"/>
        <w:jc w:val="left"/>
      </w:pPr>
      <w:r w:rsidRPr="00FA1207">
        <w:t xml:space="preserve"> </w:t>
      </w:r>
    </w:p>
    <w:p w14:paraId="7BD0CC44" w14:textId="7FE74072" w:rsidR="00ED352F" w:rsidRPr="00FA1207" w:rsidRDefault="00603F95">
      <w:pPr>
        <w:numPr>
          <w:ilvl w:val="0"/>
          <w:numId w:val="7"/>
        </w:numPr>
        <w:spacing w:after="157"/>
        <w:ind w:right="0" w:hanging="360"/>
      </w:pPr>
      <w:r w:rsidRPr="00FA1207">
        <w:t xml:space="preserve">Niniejszą umowę sporządzono w </w:t>
      </w:r>
      <w:r w:rsidR="00A1361D">
        <w:t>2</w:t>
      </w:r>
      <w:r w:rsidRPr="00FA1207">
        <w:t xml:space="preserve"> jednobrzmiących egzemplarzach, w tym </w:t>
      </w:r>
      <w:r w:rsidR="00A1361D">
        <w:t>1</w:t>
      </w:r>
      <w:r w:rsidRPr="00FA1207">
        <w:t xml:space="preserve"> dla Beneficjenta Ostatecznego oraz</w:t>
      </w:r>
      <w:r w:rsidR="00A1361D">
        <w:t xml:space="preserve"> 1</w:t>
      </w:r>
      <w:r w:rsidRPr="00FA1207">
        <w:t xml:space="preserve"> dla Gminy </w:t>
      </w:r>
      <w:r w:rsidR="00A1361D">
        <w:t>Sułoszowa.</w:t>
      </w:r>
    </w:p>
    <w:p w14:paraId="14394531" w14:textId="77777777" w:rsidR="00ED352F" w:rsidRPr="00FA1207" w:rsidRDefault="00603F95">
      <w:pPr>
        <w:spacing w:after="160"/>
        <w:ind w:left="0" w:right="0" w:firstLine="0"/>
        <w:jc w:val="left"/>
      </w:pPr>
      <w:r w:rsidRPr="00FA1207">
        <w:lastRenderedPageBreak/>
        <w:t xml:space="preserve"> </w:t>
      </w:r>
    </w:p>
    <w:p w14:paraId="74201F45" w14:textId="77777777" w:rsidR="00ED352F" w:rsidRPr="00FA1207" w:rsidRDefault="00603F95">
      <w:pPr>
        <w:spacing w:after="157"/>
        <w:ind w:left="10" w:right="0" w:hanging="10"/>
        <w:jc w:val="left"/>
      </w:pPr>
      <w:r w:rsidRPr="00FA1207">
        <w:t xml:space="preserve">      Beneficjent Ostateczny                                                                               Gmina ………………………………… </w:t>
      </w:r>
    </w:p>
    <w:p w14:paraId="0F5C9C4C" w14:textId="77777777" w:rsidR="00ED352F" w:rsidRPr="00FA1207" w:rsidRDefault="00603F95">
      <w:pPr>
        <w:spacing w:after="160"/>
        <w:ind w:left="0" w:right="0" w:firstLine="0"/>
        <w:jc w:val="left"/>
      </w:pPr>
      <w:r w:rsidRPr="00FA1207">
        <w:t xml:space="preserve"> </w:t>
      </w:r>
    </w:p>
    <w:p w14:paraId="6EE4B765" w14:textId="77777777" w:rsidR="00ED352F" w:rsidRDefault="00603F95">
      <w:pPr>
        <w:spacing w:after="158"/>
        <w:ind w:left="0" w:right="0" w:firstLine="0"/>
      </w:pPr>
      <w:r w:rsidRPr="00FA1207">
        <w:t>………………………………………………………………                                                               ………………………………………………………………….</w:t>
      </w:r>
      <w:r>
        <w:t xml:space="preserve"> </w:t>
      </w:r>
    </w:p>
    <w:p w14:paraId="575C88D6" w14:textId="77777777" w:rsidR="00ED352F" w:rsidRDefault="00603F95">
      <w:pPr>
        <w:spacing w:after="160"/>
        <w:ind w:left="42" w:right="0" w:firstLine="0"/>
        <w:jc w:val="center"/>
      </w:pPr>
      <w:r>
        <w:t xml:space="preserve"> </w:t>
      </w:r>
    </w:p>
    <w:p w14:paraId="13FA705B" w14:textId="77777777" w:rsidR="00ED352F" w:rsidRDefault="00603F95">
      <w:pPr>
        <w:spacing w:after="160"/>
        <w:ind w:left="42" w:right="0" w:firstLine="0"/>
        <w:jc w:val="center"/>
      </w:pPr>
      <w:r>
        <w:t xml:space="preserve"> </w:t>
      </w:r>
    </w:p>
    <w:p w14:paraId="09B51B25" w14:textId="77777777" w:rsidR="00ED352F" w:rsidRDefault="00603F95">
      <w:pPr>
        <w:spacing w:after="157"/>
        <w:ind w:left="0" w:right="0" w:firstLine="0"/>
        <w:jc w:val="left"/>
      </w:pPr>
      <w:r>
        <w:t xml:space="preserve"> </w:t>
      </w:r>
    </w:p>
    <w:p w14:paraId="03DF03E1" w14:textId="77777777" w:rsidR="00ED352F" w:rsidRDefault="00603F95">
      <w:pPr>
        <w:spacing w:after="0"/>
        <w:ind w:left="0" w:right="0" w:firstLine="0"/>
        <w:jc w:val="left"/>
      </w:pPr>
      <w:r>
        <w:t xml:space="preserve"> </w:t>
      </w:r>
    </w:p>
    <w:sectPr w:rsidR="00ED352F">
      <w:headerReference w:type="even" r:id="rId7"/>
      <w:headerReference w:type="default" r:id="rId8"/>
      <w:headerReference w:type="first" r:id="rId9"/>
      <w:pgSz w:w="11906" w:h="16838"/>
      <w:pgMar w:top="1414" w:right="1411" w:bottom="142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BF16" w14:textId="77777777" w:rsidR="009E695E" w:rsidRDefault="009E695E">
      <w:pPr>
        <w:spacing w:after="0" w:line="240" w:lineRule="auto"/>
      </w:pPr>
      <w:r>
        <w:separator/>
      </w:r>
    </w:p>
  </w:endnote>
  <w:endnote w:type="continuationSeparator" w:id="0">
    <w:p w14:paraId="6B0AE1A1" w14:textId="77777777" w:rsidR="009E695E" w:rsidRDefault="009E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ed Hat Display">
    <w:altName w:val="Calibri"/>
    <w:charset w:val="EE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49A3E" w14:textId="77777777" w:rsidR="009E695E" w:rsidRDefault="009E695E">
      <w:pPr>
        <w:spacing w:after="0" w:line="240" w:lineRule="auto"/>
      </w:pPr>
      <w:r>
        <w:separator/>
      </w:r>
    </w:p>
  </w:footnote>
  <w:footnote w:type="continuationSeparator" w:id="0">
    <w:p w14:paraId="38540B0A" w14:textId="77777777" w:rsidR="009E695E" w:rsidRDefault="009E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7817" w14:textId="77777777" w:rsidR="00ED352F" w:rsidRDefault="00603F95">
    <w:pPr>
      <w:spacing w:after="0"/>
      <w:ind w:left="0" w:right="-6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244CAD" wp14:editId="2A9E659C">
              <wp:simplePos x="0" y="0"/>
              <wp:positionH relativeFrom="page">
                <wp:posOffset>899795</wp:posOffset>
              </wp:positionH>
              <wp:positionV relativeFrom="page">
                <wp:posOffset>449580</wp:posOffset>
              </wp:positionV>
              <wp:extent cx="5738495" cy="419735"/>
              <wp:effectExtent l="0" t="0" r="0" b="0"/>
              <wp:wrapSquare wrapText="bothSides"/>
              <wp:docPr id="5305" name="Group 53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8495" cy="419735"/>
                        <a:chOff x="0" y="0"/>
                        <a:chExt cx="5738495" cy="419735"/>
                      </a:xfrm>
                    </wpg:grpSpPr>
                    <pic:pic xmlns:pic="http://schemas.openxmlformats.org/drawingml/2006/picture">
                      <pic:nvPicPr>
                        <pic:cNvPr id="5306" name="Picture 53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881" cy="4197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07" name="Picture 530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80745" y="6350"/>
                          <a:ext cx="4857750" cy="4133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05" style="width:451.85pt;height:33.05pt;position:absolute;mso-position-horizontal-relative:page;mso-position-horizontal:absolute;margin-left:70.85pt;mso-position-vertical-relative:page;margin-top:35.4pt;" coordsize="57384,4197">
              <v:shape id="Picture 5306" style="position:absolute;width:8798;height:4197;left:0;top:0;" filled="f">
                <v:imagedata r:id="rId4"/>
              </v:shape>
              <v:shape id="Picture 5307" style="position:absolute;width:48577;height:4133;left:8807;top:63;" filled="f">
                <v:imagedata r:id="rId5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  <w:p w14:paraId="3163BD4F" w14:textId="77777777" w:rsidR="00ED352F" w:rsidRDefault="00603F95">
    <w:pPr>
      <w:spacing w:after="0"/>
      <w:ind w:left="42" w:right="0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8F4E2" w14:textId="77777777" w:rsidR="00ED352F" w:rsidRDefault="00603F95">
    <w:pPr>
      <w:spacing w:after="0"/>
      <w:ind w:left="0" w:right="-6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ACE691" wp14:editId="19161ACD">
              <wp:simplePos x="0" y="0"/>
              <wp:positionH relativeFrom="page">
                <wp:posOffset>899795</wp:posOffset>
              </wp:positionH>
              <wp:positionV relativeFrom="page">
                <wp:posOffset>449580</wp:posOffset>
              </wp:positionV>
              <wp:extent cx="5738495" cy="419735"/>
              <wp:effectExtent l="0" t="0" r="0" b="0"/>
              <wp:wrapSquare wrapText="bothSides"/>
              <wp:docPr id="5293" name="Group 52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8495" cy="419735"/>
                        <a:chOff x="0" y="0"/>
                        <a:chExt cx="5738495" cy="419735"/>
                      </a:xfrm>
                    </wpg:grpSpPr>
                    <pic:pic xmlns:pic="http://schemas.openxmlformats.org/drawingml/2006/picture">
                      <pic:nvPicPr>
                        <pic:cNvPr id="5294" name="Picture 52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881" cy="4197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95" name="Picture 529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80745" y="6350"/>
                          <a:ext cx="4857750" cy="4133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93" style="width:451.85pt;height:33.05pt;position:absolute;mso-position-horizontal-relative:page;mso-position-horizontal:absolute;margin-left:70.85pt;mso-position-vertical-relative:page;margin-top:35.4pt;" coordsize="57384,4197">
              <v:shape id="Picture 5294" style="position:absolute;width:8798;height:4197;left:0;top:0;" filled="f">
                <v:imagedata r:id="rId4"/>
              </v:shape>
              <v:shape id="Picture 5295" style="position:absolute;width:48577;height:4133;left:8807;top:63;" filled="f">
                <v:imagedata r:id="rId5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  <w:p w14:paraId="14E72758" w14:textId="77777777" w:rsidR="00ED352F" w:rsidRDefault="00603F95">
    <w:pPr>
      <w:spacing w:after="0"/>
      <w:ind w:left="42" w:right="0" w:firstLine="0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4AD9" w14:textId="77777777" w:rsidR="00ED352F" w:rsidRDefault="00603F95">
    <w:pPr>
      <w:spacing w:after="0"/>
      <w:ind w:left="0" w:right="-6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0EE0F3" wp14:editId="55D87FC6">
              <wp:simplePos x="0" y="0"/>
              <wp:positionH relativeFrom="page">
                <wp:posOffset>899795</wp:posOffset>
              </wp:positionH>
              <wp:positionV relativeFrom="page">
                <wp:posOffset>449580</wp:posOffset>
              </wp:positionV>
              <wp:extent cx="5738495" cy="419735"/>
              <wp:effectExtent l="0" t="0" r="0" b="0"/>
              <wp:wrapSquare wrapText="bothSides"/>
              <wp:docPr id="5281" name="Group 52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8495" cy="419735"/>
                        <a:chOff x="0" y="0"/>
                        <a:chExt cx="5738495" cy="419735"/>
                      </a:xfrm>
                    </wpg:grpSpPr>
                    <pic:pic xmlns:pic="http://schemas.openxmlformats.org/drawingml/2006/picture">
                      <pic:nvPicPr>
                        <pic:cNvPr id="5282" name="Picture 52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881" cy="4197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83" name="Picture 528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80745" y="6350"/>
                          <a:ext cx="4857750" cy="4133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81" style="width:451.85pt;height:33.05pt;position:absolute;mso-position-horizontal-relative:page;mso-position-horizontal:absolute;margin-left:70.85pt;mso-position-vertical-relative:page;margin-top:35.4pt;" coordsize="57384,4197">
              <v:shape id="Picture 5282" style="position:absolute;width:8798;height:4197;left:0;top:0;" filled="f">
                <v:imagedata r:id="rId4"/>
              </v:shape>
              <v:shape id="Picture 5283" style="position:absolute;width:48577;height:4133;left:8807;top:63;" filled="f">
                <v:imagedata r:id="rId5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  <w:p w14:paraId="06E560F9" w14:textId="77777777" w:rsidR="00ED352F" w:rsidRDefault="00603F95">
    <w:pPr>
      <w:spacing w:after="0"/>
      <w:ind w:left="42" w:right="0" w:firstLine="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C1A"/>
    <w:multiLevelType w:val="hybridMultilevel"/>
    <w:tmpl w:val="9556B192"/>
    <w:lvl w:ilvl="0" w:tplc="CB286728">
      <w:start w:val="1"/>
      <w:numFmt w:val="decimal"/>
      <w:lvlText w:val="%1."/>
      <w:lvlJc w:val="left"/>
      <w:pPr>
        <w:ind w:left="705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38ECA2">
      <w:start w:val="1"/>
      <w:numFmt w:val="lowerLetter"/>
      <w:lvlText w:val="%2"/>
      <w:lvlJc w:val="left"/>
      <w:pPr>
        <w:ind w:left="108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EE6628">
      <w:start w:val="1"/>
      <w:numFmt w:val="lowerRoman"/>
      <w:lvlText w:val="%3"/>
      <w:lvlJc w:val="left"/>
      <w:pPr>
        <w:ind w:left="180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0171C">
      <w:start w:val="1"/>
      <w:numFmt w:val="decimal"/>
      <w:lvlText w:val="%4"/>
      <w:lvlJc w:val="left"/>
      <w:pPr>
        <w:ind w:left="252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522252">
      <w:start w:val="1"/>
      <w:numFmt w:val="lowerLetter"/>
      <w:lvlText w:val="%5"/>
      <w:lvlJc w:val="left"/>
      <w:pPr>
        <w:ind w:left="324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82166">
      <w:start w:val="1"/>
      <w:numFmt w:val="lowerRoman"/>
      <w:lvlText w:val="%6"/>
      <w:lvlJc w:val="left"/>
      <w:pPr>
        <w:ind w:left="396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52C4AA">
      <w:start w:val="1"/>
      <w:numFmt w:val="decimal"/>
      <w:lvlText w:val="%7"/>
      <w:lvlJc w:val="left"/>
      <w:pPr>
        <w:ind w:left="468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C8BC26">
      <w:start w:val="1"/>
      <w:numFmt w:val="lowerLetter"/>
      <w:lvlText w:val="%8"/>
      <w:lvlJc w:val="left"/>
      <w:pPr>
        <w:ind w:left="540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3062CC">
      <w:start w:val="1"/>
      <w:numFmt w:val="lowerRoman"/>
      <w:lvlText w:val="%9"/>
      <w:lvlJc w:val="left"/>
      <w:pPr>
        <w:ind w:left="612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A32F8"/>
    <w:multiLevelType w:val="hybridMultilevel"/>
    <w:tmpl w:val="05EECA78"/>
    <w:lvl w:ilvl="0" w:tplc="F1D86FF6">
      <w:start w:val="1"/>
      <w:numFmt w:val="decimal"/>
      <w:lvlText w:val="%1."/>
      <w:lvlJc w:val="left"/>
      <w:pPr>
        <w:ind w:left="705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16ABB6">
      <w:start w:val="1"/>
      <w:numFmt w:val="decimal"/>
      <w:lvlText w:val="%2)"/>
      <w:lvlJc w:val="left"/>
      <w:pPr>
        <w:ind w:left="108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00A886">
      <w:start w:val="1"/>
      <w:numFmt w:val="lowerRoman"/>
      <w:lvlText w:val="%3"/>
      <w:lvlJc w:val="left"/>
      <w:pPr>
        <w:ind w:left="180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8A29C">
      <w:start w:val="1"/>
      <w:numFmt w:val="decimal"/>
      <w:lvlText w:val="%4"/>
      <w:lvlJc w:val="left"/>
      <w:pPr>
        <w:ind w:left="252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ACEAB6">
      <w:start w:val="1"/>
      <w:numFmt w:val="lowerLetter"/>
      <w:lvlText w:val="%5"/>
      <w:lvlJc w:val="left"/>
      <w:pPr>
        <w:ind w:left="324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2A828C">
      <w:start w:val="1"/>
      <w:numFmt w:val="lowerRoman"/>
      <w:lvlText w:val="%6"/>
      <w:lvlJc w:val="left"/>
      <w:pPr>
        <w:ind w:left="396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7823EE">
      <w:start w:val="1"/>
      <w:numFmt w:val="decimal"/>
      <w:lvlText w:val="%7"/>
      <w:lvlJc w:val="left"/>
      <w:pPr>
        <w:ind w:left="468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EC2CEA">
      <w:start w:val="1"/>
      <w:numFmt w:val="lowerLetter"/>
      <w:lvlText w:val="%8"/>
      <w:lvlJc w:val="left"/>
      <w:pPr>
        <w:ind w:left="540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3889AC">
      <w:start w:val="1"/>
      <w:numFmt w:val="lowerRoman"/>
      <w:lvlText w:val="%9"/>
      <w:lvlJc w:val="left"/>
      <w:pPr>
        <w:ind w:left="612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1247AE"/>
    <w:multiLevelType w:val="hybridMultilevel"/>
    <w:tmpl w:val="3F04D76E"/>
    <w:lvl w:ilvl="0" w:tplc="58285F56">
      <w:start w:val="1"/>
      <w:numFmt w:val="decimal"/>
      <w:lvlText w:val="%1."/>
      <w:lvlJc w:val="left"/>
      <w:pPr>
        <w:ind w:left="705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B27358">
      <w:start w:val="1"/>
      <w:numFmt w:val="lowerLetter"/>
      <w:lvlText w:val="%2"/>
      <w:lvlJc w:val="left"/>
      <w:pPr>
        <w:ind w:left="108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58D1FA">
      <w:start w:val="1"/>
      <w:numFmt w:val="lowerRoman"/>
      <w:lvlText w:val="%3"/>
      <w:lvlJc w:val="left"/>
      <w:pPr>
        <w:ind w:left="180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2ED2DA">
      <w:start w:val="1"/>
      <w:numFmt w:val="decimal"/>
      <w:lvlText w:val="%4"/>
      <w:lvlJc w:val="left"/>
      <w:pPr>
        <w:ind w:left="252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78B42C">
      <w:start w:val="1"/>
      <w:numFmt w:val="lowerLetter"/>
      <w:lvlText w:val="%5"/>
      <w:lvlJc w:val="left"/>
      <w:pPr>
        <w:ind w:left="324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80331C">
      <w:start w:val="1"/>
      <w:numFmt w:val="lowerRoman"/>
      <w:lvlText w:val="%6"/>
      <w:lvlJc w:val="left"/>
      <w:pPr>
        <w:ind w:left="396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480086">
      <w:start w:val="1"/>
      <w:numFmt w:val="decimal"/>
      <w:lvlText w:val="%7"/>
      <w:lvlJc w:val="left"/>
      <w:pPr>
        <w:ind w:left="468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DAB1D2">
      <w:start w:val="1"/>
      <w:numFmt w:val="lowerLetter"/>
      <w:lvlText w:val="%8"/>
      <w:lvlJc w:val="left"/>
      <w:pPr>
        <w:ind w:left="540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3A27DC">
      <w:start w:val="1"/>
      <w:numFmt w:val="lowerRoman"/>
      <w:lvlText w:val="%9"/>
      <w:lvlJc w:val="left"/>
      <w:pPr>
        <w:ind w:left="612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1B5E93"/>
    <w:multiLevelType w:val="hybridMultilevel"/>
    <w:tmpl w:val="D99E15E0"/>
    <w:lvl w:ilvl="0" w:tplc="A5C2A418">
      <w:start w:val="1"/>
      <w:numFmt w:val="decimal"/>
      <w:lvlText w:val="%1."/>
      <w:lvlJc w:val="left"/>
      <w:pPr>
        <w:ind w:left="705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E0360">
      <w:start w:val="1"/>
      <w:numFmt w:val="decimal"/>
      <w:lvlText w:val="%2)"/>
      <w:lvlJc w:val="left"/>
      <w:pPr>
        <w:ind w:left="108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EC2BC2">
      <w:start w:val="1"/>
      <w:numFmt w:val="lowerRoman"/>
      <w:lvlText w:val="%3"/>
      <w:lvlJc w:val="left"/>
      <w:pPr>
        <w:ind w:left="144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4DE6E">
      <w:start w:val="1"/>
      <w:numFmt w:val="decimal"/>
      <w:lvlText w:val="%4"/>
      <w:lvlJc w:val="left"/>
      <w:pPr>
        <w:ind w:left="216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DC09B2">
      <w:start w:val="1"/>
      <w:numFmt w:val="lowerLetter"/>
      <w:lvlText w:val="%5"/>
      <w:lvlJc w:val="left"/>
      <w:pPr>
        <w:ind w:left="288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61246">
      <w:start w:val="1"/>
      <w:numFmt w:val="lowerRoman"/>
      <w:lvlText w:val="%6"/>
      <w:lvlJc w:val="left"/>
      <w:pPr>
        <w:ind w:left="360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984F3E">
      <w:start w:val="1"/>
      <w:numFmt w:val="decimal"/>
      <w:lvlText w:val="%7"/>
      <w:lvlJc w:val="left"/>
      <w:pPr>
        <w:ind w:left="432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D80AB6">
      <w:start w:val="1"/>
      <w:numFmt w:val="lowerLetter"/>
      <w:lvlText w:val="%8"/>
      <w:lvlJc w:val="left"/>
      <w:pPr>
        <w:ind w:left="504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C8475A">
      <w:start w:val="1"/>
      <w:numFmt w:val="lowerRoman"/>
      <w:lvlText w:val="%9"/>
      <w:lvlJc w:val="left"/>
      <w:pPr>
        <w:ind w:left="576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B7549C"/>
    <w:multiLevelType w:val="hybridMultilevel"/>
    <w:tmpl w:val="444ED408"/>
    <w:lvl w:ilvl="0" w:tplc="EB280F58">
      <w:start w:val="1"/>
      <w:numFmt w:val="decimal"/>
      <w:lvlText w:val="%1."/>
      <w:lvlJc w:val="left"/>
      <w:pPr>
        <w:ind w:left="375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240F32">
      <w:start w:val="1"/>
      <w:numFmt w:val="lowerLetter"/>
      <w:lvlText w:val="%2"/>
      <w:lvlJc w:val="left"/>
      <w:pPr>
        <w:ind w:left="1126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0A0DA">
      <w:start w:val="1"/>
      <w:numFmt w:val="lowerRoman"/>
      <w:lvlText w:val="%3"/>
      <w:lvlJc w:val="left"/>
      <w:pPr>
        <w:ind w:left="1846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7EF1A2">
      <w:start w:val="1"/>
      <w:numFmt w:val="decimal"/>
      <w:lvlText w:val="%4"/>
      <w:lvlJc w:val="left"/>
      <w:pPr>
        <w:ind w:left="2566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24AA9E">
      <w:start w:val="1"/>
      <w:numFmt w:val="lowerLetter"/>
      <w:lvlText w:val="%5"/>
      <w:lvlJc w:val="left"/>
      <w:pPr>
        <w:ind w:left="3286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2EEE54">
      <w:start w:val="1"/>
      <w:numFmt w:val="lowerRoman"/>
      <w:lvlText w:val="%6"/>
      <w:lvlJc w:val="left"/>
      <w:pPr>
        <w:ind w:left="4006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A6D300">
      <w:start w:val="1"/>
      <w:numFmt w:val="decimal"/>
      <w:lvlText w:val="%7"/>
      <w:lvlJc w:val="left"/>
      <w:pPr>
        <w:ind w:left="4726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62F70">
      <w:start w:val="1"/>
      <w:numFmt w:val="lowerLetter"/>
      <w:lvlText w:val="%8"/>
      <w:lvlJc w:val="left"/>
      <w:pPr>
        <w:ind w:left="5446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4609C">
      <w:start w:val="1"/>
      <w:numFmt w:val="lowerRoman"/>
      <w:lvlText w:val="%9"/>
      <w:lvlJc w:val="left"/>
      <w:pPr>
        <w:ind w:left="6166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9D36CD"/>
    <w:multiLevelType w:val="hybridMultilevel"/>
    <w:tmpl w:val="791EE640"/>
    <w:lvl w:ilvl="0" w:tplc="EB748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875B3F"/>
    <w:multiLevelType w:val="hybridMultilevel"/>
    <w:tmpl w:val="9F68FBFE"/>
    <w:lvl w:ilvl="0" w:tplc="F4FE5332">
      <w:start w:val="1"/>
      <w:numFmt w:val="decimal"/>
      <w:lvlText w:val="%1."/>
      <w:lvlJc w:val="left"/>
      <w:pPr>
        <w:ind w:left="705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502664">
      <w:start w:val="1"/>
      <w:numFmt w:val="lowerLetter"/>
      <w:lvlText w:val="%2"/>
      <w:lvlJc w:val="left"/>
      <w:pPr>
        <w:ind w:left="108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90D7A8">
      <w:start w:val="1"/>
      <w:numFmt w:val="lowerRoman"/>
      <w:lvlText w:val="%3"/>
      <w:lvlJc w:val="left"/>
      <w:pPr>
        <w:ind w:left="180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E0A2C">
      <w:start w:val="1"/>
      <w:numFmt w:val="decimal"/>
      <w:lvlText w:val="%4"/>
      <w:lvlJc w:val="left"/>
      <w:pPr>
        <w:ind w:left="252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87528">
      <w:start w:val="1"/>
      <w:numFmt w:val="lowerLetter"/>
      <w:lvlText w:val="%5"/>
      <w:lvlJc w:val="left"/>
      <w:pPr>
        <w:ind w:left="324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6892A">
      <w:start w:val="1"/>
      <w:numFmt w:val="lowerRoman"/>
      <w:lvlText w:val="%6"/>
      <w:lvlJc w:val="left"/>
      <w:pPr>
        <w:ind w:left="396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46D80">
      <w:start w:val="1"/>
      <w:numFmt w:val="decimal"/>
      <w:lvlText w:val="%7"/>
      <w:lvlJc w:val="left"/>
      <w:pPr>
        <w:ind w:left="468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5CDD2E">
      <w:start w:val="1"/>
      <w:numFmt w:val="lowerLetter"/>
      <w:lvlText w:val="%8"/>
      <w:lvlJc w:val="left"/>
      <w:pPr>
        <w:ind w:left="540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9E5E38">
      <w:start w:val="1"/>
      <w:numFmt w:val="lowerRoman"/>
      <w:lvlText w:val="%9"/>
      <w:lvlJc w:val="left"/>
      <w:pPr>
        <w:ind w:left="6120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EC0F78"/>
    <w:multiLevelType w:val="hybridMultilevel"/>
    <w:tmpl w:val="D794CBF8"/>
    <w:lvl w:ilvl="0" w:tplc="677EE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E77E4A"/>
    <w:multiLevelType w:val="hybridMultilevel"/>
    <w:tmpl w:val="7A348888"/>
    <w:lvl w:ilvl="0" w:tplc="35F212A6">
      <w:start w:val="1"/>
      <w:numFmt w:val="decimal"/>
      <w:lvlText w:val="%1."/>
      <w:lvlJc w:val="left"/>
      <w:pPr>
        <w:ind w:left="705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263650">
      <w:start w:val="1"/>
      <w:numFmt w:val="lowerLetter"/>
      <w:lvlText w:val="%2"/>
      <w:lvlJc w:val="left"/>
      <w:pPr>
        <w:ind w:left="1439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F20690">
      <w:start w:val="1"/>
      <w:numFmt w:val="lowerRoman"/>
      <w:lvlText w:val="%3"/>
      <w:lvlJc w:val="left"/>
      <w:pPr>
        <w:ind w:left="2159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24D078">
      <w:start w:val="1"/>
      <w:numFmt w:val="decimal"/>
      <w:lvlText w:val="%4"/>
      <w:lvlJc w:val="left"/>
      <w:pPr>
        <w:ind w:left="2879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76A35E">
      <w:start w:val="1"/>
      <w:numFmt w:val="lowerLetter"/>
      <w:lvlText w:val="%5"/>
      <w:lvlJc w:val="left"/>
      <w:pPr>
        <w:ind w:left="3599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CC790">
      <w:start w:val="1"/>
      <w:numFmt w:val="lowerRoman"/>
      <w:lvlText w:val="%6"/>
      <w:lvlJc w:val="left"/>
      <w:pPr>
        <w:ind w:left="4319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9E3D38">
      <w:start w:val="1"/>
      <w:numFmt w:val="decimal"/>
      <w:lvlText w:val="%7"/>
      <w:lvlJc w:val="left"/>
      <w:pPr>
        <w:ind w:left="5039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40D0EE">
      <w:start w:val="1"/>
      <w:numFmt w:val="lowerLetter"/>
      <w:lvlText w:val="%8"/>
      <w:lvlJc w:val="left"/>
      <w:pPr>
        <w:ind w:left="5759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CE0F24">
      <w:start w:val="1"/>
      <w:numFmt w:val="lowerRoman"/>
      <w:lvlText w:val="%9"/>
      <w:lvlJc w:val="left"/>
      <w:pPr>
        <w:ind w:left="6479"/>
      </w:pPr>
      <w:rPr>
        <w:rFonts w:ascii="Red Hat Display" w:eastAsia="Red Hat Display" w:hAnsi="Red Hat Display" w:cs="Red Hat Displa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0010735">
    <w:abstractNumId w:val="4"/>
  </w:num>
  <w:num w:numId="2" w16cid:durableId="1605528081">
    <w:abstractNumId w:val="2"/>
  </w:num>
  <w:num w:numId="3" w16cid:durableId="1238054224">
    <w:abstractNumId w:val="6"/>
  </w:num>
  <w:num w:numId="4" w16cid:durableId="1834295879">
    <w:abstractNumId w:val="0"/>
  </w:num>
  <w:num w:numId="5" w16cid:durableId="154882683">
    <w:abstractNumId w:val="3"/>
  </w:num>
  <w:num w:numId="6" w16cid:durableId="1840120330">
    <w:abstractNumId w:val="1"/>
  </w:num>
  <w:num w:numId="7" w16cid:durableId="1588467169">
    <w:abstractNumId w:val="8"/>
  </w:num>
  <w:num w:numId="8" w16cid:durableId="77019686">
    <w:abstractNumId w:val="5"/>
  </w:num>
  <w:num w:numId="9" w16cid:durableId="14205236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2F"/>
    <w:rsid w:val="000824E8"/>
    <w:rsid w:val="000900C4"/>
    <w:rsid w:val="00091D8F"/>
    <w:rsid w:val="000D0FFC"/>
    <w:rsid w:val="00117CDC"/>
    <w:rsid w:val="00154F6F"/>
    <w:rsid w:val="0025091C"/>
    <w:rsid w:val="002E667C"/>
    <w:rsid w:val="002F073F"/>
    <w:rsid w:val="00356244"/>
    <w:rsid w:val="003975EF"/>
    <w:rsid w:val="00453996"/>
    <w:rsid w:val="00472F16"/>
    <w:rsid w:val="004B01E9"/>
    <w:rsid w:val="00543B4E"/>
    <w:rsid w:val="005F13CA"/>
    <w:rsid w:val="00603F95"/>
    <w:rsid w:val="00614121"/>
    <w:rsid w:val="00620711"/>
    <w:rsid w:val="00674D9D"/>
    <w:rsid w:val="00715AC7"/>
    <w:rsid w:val="007A74A2"/>
    <w:rsid w:val="007E3FFD"/>
    <w:rsid w:val="00854303"/>
    <w:rsid w:val="008D79B8"/>
    <w:rsid w:val="00955A22"/>
    <w:rsid w:val="009E695E"/>
    <w:rsid w:val="009F1580"/>
    <w:rsid w:val="00A1361D"/>
    <w:rsid w:val="00A359C0"/>
    <w:rsid w:val="00AF0B98"/>
    <w:rsid w:val="00B55B77"/>
    <w:rsid w:val="00BC0C97"/>
    <w:rsid w:val="00C16E4E"/>
    <w:rsid w:val="00C80F2A"/>
    <w:rsid w:val="00CC768D"/>
    <w:rsid w:val="00CD247B"/>
    <w:rsid w:val="00DF55DE"/>
    <w:rsid w:val="00E06FCF"/>
    <w:rsid w:val="00E611B8"/>
    <w:rsid w:val="00EA2B05"/>
    <w:rsid w:val="00EA3CFA"/>
    <w:rsid w:val="00EC1812"/>
    <w:rsid w:val="00ED352F"/>
    <w:rsid w:val="00F57761"/>
    <w:rsid w:val="00FA1207"/>
    <w:rsid w:val="00FC142F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FF18"/>
  <w15:docId w15:val="{A249F4F8-1B07-408C-A739-A8A94D8F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/>
      <w:ind w:left="365" w:right="58" w:hanging="365"/>
      <w:jc w:val="both"/>
    </w:pPr>
    <w:rPr>
      <w:rFonts w:ascii="Red Hat Display" w:eastAsia="Red Hat Display" w:hAnsi="Red Hat Display" w:cs="Red Hat Display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B0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10.jpg"/><Relationship Id="rId4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10.jpg"/><Relationship Id="rId4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10.jpg"/><Relationship Id="rId4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Kurcz</dc:creator>
  <cp:keywords/>
  <cp:lastModifiedBy>Justyna</cp:lastModifiedBy>
  <cp:revision>5</cp:revision>
  <cp:lastPrinted>2022-09-07T08:41:00Z</cp:lastPrinted>
  <dcterms:created xsi:type="dcterms:W3CDTF">2022-09-09T07:34:00Z</dcterms:created>
  <dcterms:modified xsi:type="dcterms:W3CDTF">2022-09-14T08:41:00Z</dcterms:modified>
</cp:coreProperties>
</file>